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D67F" w14:textId="77777777" w:rsidR="000273CB" w:rsidRPr="000273CB" w:rsidRDefault="000273CB" w:rsidP="000273CB">
      <w:pPr>
        <w:rPr>
          <w:rFonts w:ascii="黑体" w:eastAsia="黑体" w:hAnsi="黑体" w:cs="黑体" w:hint="eastAsia"/>
          <w:sz w:val="28"/>
          <w:szCs w:val="28"/>
        </w:rPr>
      </w:pPr>
      <w:r w:rsidRPr="000273CB">
        <w:rPr>
          <w:rFonts w:ascii="黑体" w:eastAsia="黑体" w:hAnsi="黑体" w:cs="黑体" w:hint="eastAsia"/>
          <w:sz w:val="28"/>
          <w:szCs w:val="28"/>
        </w:rPr>
        <w:t>附件2</w:t>
      </w:r>
    </w:p>
    <w:p w14:paraId="5C99E72B" w14:textId="721212DD" w:rsidR="000273CB" w:rsidRPr="000273CB" w:rsidRDefault="000273CB" w:rsidP="000273CB">
      <w:pPr>
        <w:jc w:val="center"/>
        <w:rPr>
          <w:rFonts w:ascii="黑体" w:eastAsia="黑体" w:hAnsi="黑体" w:cs="黑体" w:hint="eastAsia"/>
          <w:sz w:val="32"/>
          <w:szCs w:val="32"/>
        </w:rPr>
      </w:pPr>
      <w:r w:rsidRPr="000273CB">
        <w:rPr>
          <w:rFonts w:ascii="黑体" w:eastAsia="黑体" w:hAnsi="黑体" w:cs="黑体" w:hint="eastAsia"/>
          <w:sz w:val="32"/>
          <w:szCs w:val="32"/>
        </w:rPr>
        <w:t>广西师范大学本科学生勤工助学工作满意度测评标准</w:t>
      </w:r>
    </w:p>
    <w:tbl>
      <w:tblPr>
        <w:tblStyle w:val="11"/>
        <w:tblW w:w="8178" w:type="dxa"/>
        <w:tblInd w:w="138" w:type="dxa"/>
        <w:tblLook w:val="04A0" w:firstRow="1" w:lastRow="0" w:firstColumn="1" w:lastColumn="0" w:noHBand="0" w:noVBand="1"/>
      </w:tblPr>
      <w:tblGrid>
        <w:gridCol w:w="1403"/>
        <w:gridCol w:w="2712"/>
        <w:gridCol w:w="4063"/>
      </w:tblGrid>
      <w:tr w:rsidR="000273CB" w:rsidRPr="000273CB" w14:paraId="321F51EE" w14:textId="77777777" w:rsidTr="001D4E1B">
        <w:trPr>
          <w:trHeight w:val="552"/>
          <w:tblHeader/>
        </w:trPr>
        <w:tc>
          <w:tcPr>
            <w:tcW w:w="1403" w:type="dxa"/>
          </w:tcPr>
          <w:p w14:paraId="064D09B5" w14:textId="77777777" w:rsidR="000273CB" w:rsidRPr="000273CB" w:rsidRDefault="000273CB" w:rsidP="000273CB">
            <w:pPr>
              <w:spacing w:line="54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</w:pPr>
            <w:r w:rsidRPr="000273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考核维度</w:t>
            </w:r>
          </w:p>
        </w:tc>
        <w:tc>
          <w:tcPr>
            <w:tcW w:w="2712" w:type="dxa"/>
          </w:tcPr>
          <w:p w14:paraId="547A118F" w14:textId="77777777" w:rsidR="000273CB" w:rsidRPr="000273CB" w:rsidRDefault="000273CB" w:rsidP="000273CB">
            <w:pPr>
              <w:spacing w:line="54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</w:pPr>
            <w:r w:rsidRPr="000273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具体评价指标</w:t>
            </w:r>
          </w:p>
        </w:tc>
        <w:tc>
          <w:tcPr>
            <w:tcW w:w="4063" w:type="dxa"/>
          </w:tcPr>
          <w:p w14:paraId="6A008C9D" w14:textId="77777777" w:rsidR="000273CB" w:rsidRPr="000273CB" w:rsidRDefault="000273CB" w:rsidP="000273CB">
            <w:pPr>
              <w:spacing w:line="54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</w:pPr>
            <w:r w:rsidRPr="000273CB"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分值（100分）</w:t>
            </w:r>
          </w:p>
        </w:tc>
      </w:tr>
      <w:tr w:rsidR="000273CB" w:rsidRPr="000273CB" w14:paraId="55F83A31" w14:textId="77777777" w:rsidTr="001D4E1B">
        <w:trPr>
          <w:trHeight w:val="4892"/>
          <w:tblHeader/>
        </w:trPr>
        <w:tc>
          <w:tcPr>
            <w:tcW w:w="1403" w:type="dxa"/>
            <w:vAlign w:val="center"/>
          </w:tcPr>
          <w:p w14:paraId="7696EAB4" w14:textId="77777777" w:rsidR="000273CB" w:rsidRPr="000273CB" w:rsidRDefault="000273CB" w:rsidP="000273CB">
            <w:pPr>
              <w:spacing w:line="540" w:lineRule="exact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岗位设置情况（30%）</w:t>
            </w:r>
          </w:p>
        </w:tc>
        <w:tc>
          <w:tcPr>
            <w:tcW w:w="2712" w:type="dxa"/>
            <w:vAlign w:val="center"/>
          </w:tcPr>
          <w:p w14:paraId="16B6F407" w14:textId="77777777" w:rsidR="000273CB" w:rsidRPr="000273CB" w:rsidRDefault="000273CB" w:rsidP="000273CB">
            <w:pPr>
              <w:numPr>
                <w:ilvl w:val="0"/>
                <w:numId w:val="1"/>
              </w:numPr>
              <w:spacing w:line="40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岗位设置涵盖家庭经济困难学生比例、特困生比例；</w:t>
            </w:r>
          </w:p>
          <w:p w14:paraId="03BC751B" w14:textId="77777777" w:rsidR="000273CB" w:rsidRPr="000273CB" w:rsidRDefault="000273CB" w:rsidP="000273CB">
            <w:pPr>
              <w:numPr>
                <w:ilvl w:val="0"/>
                <w:numId w:val="1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科学研究型岗位设置比例情况；</w:t>
            </w:r>
          </w:p>
          <w:p w14:paraId="6FE54800" w14:textId="77777777" w:rsidR="000273CB" w:rsidRPr="000273CB" w:rsidRDefault="000273CB" w:rsidP="000273CB">
            <w:pPr>
              <w:numPr>
                <w:ilvl w:val="0"/>
                <w:numId w:val="1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指导老师配备情况。</w:t>
            </w:r>
          </w:p>
        </w:tc>
        <w:tc>
          <w:tcPr>
            <w:tcW w:w="4063" w:type="dxa"/>
            <w:vAlign w:val="center"/>
          </w:tcPr>
          <w:p w14:paraId="4A0814DF" w14:textId="77777777" w:rsidR="000273CB" w:rsidRPr="000273CB" w:rsidRDefault="000273CB" w:rsidP="000273CB">
            <w:pPr>
              <w:numPr>
                <w:ilvl w:val="0"/>
                <w:numId w:val="2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设置专门家庭经济困难学生勤工助学岗位，选用40%以上（含）家庭经济困难学生10分；30%-39%得8分，20%-29%得6分，20%以下不得分。</w:t>
            </w:r>
          </w:p>
          <w:p w14:paraId="33158601" w14:textId="77777777" w:rsidR="000273CB" w:rsidRPr="000273CB" w:rsidRDefault="000273CB" w:rsidP="000273CB">
            <w:pPr>
              <w:numPr>
                <w:ilvl w:val="0"/>
                <w:numId w:val="2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特困生比例10%以上（含）得10分，8%-9%得8分，6-7%得6分，6%以下不得分。</w:t>
            </w:r>
          </w:p>
          <w:p w14:paraId="5BC2A9C8" w14:textId="77777777" w:rsidR="000273CB" w:rsidRPr="000273CB" w:rsidRDefault="000273CB" w:rsidP="000273CB">
            <w:pPr>
              <w:numPr>
                <w:ilvl w:val="0"/>
                <w:numId w:val="2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各岗位均配备有专门指导老师，得10分；各单位配备1名指导老师得5分；未配备不得分。</w:t>
            </w:r>
          </w:p>
        </w:tc>
      </w:tr>
      <w:tr w:rsidR="000273CB" w:rsidRPr="000273CB" w14:paraId="07302405" w14:textId="77777777" w:rsidTr="001D4E1B">
        <w:trPr>
          <w:trHeight w:val="3710"/>
          <w:tblHeader/>
        </w:trPr>
        <w:tc>
          <w:tcPr>
            <w:tcW w:w="1403" w:type="dxa"/>
            <w:vAlign w:val="center"/>
          </w:tcPr>
          <w:p w14:paraId="2EDD5027" w14:textId="77777777" w:rsidR="000273CB" w:rsidRPr="000273CB" w:rsidRDefault="000273CB" w:rsidP="000273CB">
            <w:pPr>
              <w:spacing w:line="540" w:lineRule="exact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资金执行情况（30%）</w:t>
            </w:r>
          </w:p>
        </w:tc>
        <w:tc>
          <w:tcPr>
            <w:tcW w:w="2712" w:type="dxa"/>
          </w:tcPr>
          <w:p w14:paraId="7B58C6A6" w14:textId="77777777" w:rsidR="000273CB" w:rsidRPr="000273CB" w:rsidRDefault="000273CB" w:rsidP="000273CB">
            <w:pPr>
              <w:numPr>
                <w:ilvl w:val="0"/>
                <w:numId w:val="3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资金安排合理，及时执行，无超支情况；</w:t>
            </w:r>
          </w:p>
          <w:p w14:paraId="17C9D062" w14:textId="77777777" w:rsidR="000273CB" w:rsidRPr="000273CB" w:rsidRDefault="000273CB" w:rsidP="000273CB">
            <w:pPr>
              <w:numPr>
                <w:ilvl w:val="0"/>
                <w:numId w:val="3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对表现优秀学生设置专项奖励资金；</w:t>
            </w:r>
          </w:p>
          <w:p w14:paraId="344BFFAB" w14:textId="77777777" w:rsidR="000273CB" w:rsidRPr="000273CB" w:rsidRDefault="000273CB" w:rsidP="000273CB">
            <w:pPr>
              <w:numPr>
                <w:ilvl w:val="0"/>
                <w:numId w:val="3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设置有勤工助学资助育人活动资金。</w:t>
            </w:r>
          </w:p>
        </w:tc>
        <w:tc>
          <w:tcPr>
            <w:tcW w:w="4063" w:type="dxa"/>
          </w:tcPr>
          <w:p w14:paraId="629C0235" w14:textId="77777777" w:rsidR="000273CB" w:rsidRPr="000273CB" w:rsidRDefault="000273CB" w:rsidP="000273CB">
            <w:pPr>
              <w:numPr>
                <w:ilvl w:val="0"/>
                <w:numId w:val="4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科学分配资金，按8.5:0.5:1比例支出岗位酬劳、学生奖励、育人活动得15分，未设立根据具体情况扣分。</w:t>
            </w:r>
          </w:p>
          <w:p w14:paraId="160DA936" w14:textId="77777777" w:rsidR="000273CB" w:rsidRPr="000273CB" w:rsidRDefault="000273CB" w:rsidP="000273CB">
            <w:pPr>
              <w:numPr>
                <w:ilvl w:val="0"/>
                <w:numId w:val="4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无超支情况得5分，有超支情况不得分。</w:t>
            </w:r>
          </w:p>
          <w:p w14:paraId="25213D0F" w14:textId="77777777" w:rsidR="000273CB" w:rsidRPr="000273CB" w:rsidRDefault="000273CB" w:rsidP="000273CB">
            <w:pPr>
              <w:numPr>
                <w:ilvl w:val="0"/>
                <w:numId w:val="4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执行率98%（含）以上10分，执行率90-97%得8分，执行率80-89%得6分，80%以下不得分。</w:t>
            </w:r>
          </w:p>
        </w:tc>
      </w:tr>
      <w:tr w:rsidR="000273CB" w:rsidRPr="000273CB" w14:paraId="41186312" w14:textId="77777777" w:rsidTr="001D4E1B">
        <w:trPr>
          <w:trHeight w:val="2405"/>
          <w:tblHeader/>
        </w:trPr>
        <w:tc>
          <w:tcPr>
            <w:tcW w:w="1403" w:type="dxa"/>
            <w:vAlign w:val="center"/>
          </w:tcPr>
          <w:p w14:paraId="5CE296CD" w14:textId="77777777" w:rsidR="000273CB" w:rsidRPr="000273CB" w:rsidRDefault="000273CB" w:rsidP="000273CB">
            <w:pPr>
              <w:spacing w:line="540" w:lineRule="exact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proofErr w:type="gramStart"/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育人成效</w:t>
            </w:r>
            <w:proofErr w:type="gramEnd"/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情况（40%）</w:t>
            </w:r>
          </w:p>
        </w:tc>
        <w:tc>
          <w:tcPr>
            <w:tcW w:w="2712" w:type="dxa"/>
            <w:vAlign w:val="center"/>
          </w:tcPr>
          <w:p w14:paraId="7BC01F25" w14:textId="77777777" w:rsidR="000273CB" w:rsidRPr="000273CB" w:rsidRDefault="000273CB" w:rsidP="000273CB">
            <w:pPr>
              <w:numPr>
                <w:ilvl w:val="0"/>
                <w:numId w:val="5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思想引领、德育教育、安全教育、岗位培训到位；</w:t>
            </w:r>
          </w:p>
          <w:p w14:paraId="1477C521" w14:textId="77777777" w:rsidR="000273CB" w:rsidRPr="000273CB" w:rsidRDefault="000273CB" w:rsidP="000273CB">
            <w:pPr>
              <w:numPr>
                <w:ilvl w:val="0"/>
                <w:numId w:val="5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学生业务水平显著提升，能按质按量完成工作任务；</w:t>
            </w:r>
          </w:p>
          <w:p w14:paraId="51D25209" w14:textId="77777777" w:rsidR="000273CB" w:rsidRPr="000273CB" w:rsidRDefault="000273CB" w:rsidP="000273CB">
            <w:pPr>
              <w:numPr>
                <w:ilvl w:val="0"/>
                <w:numId w:val="5"/>
              </w:numPr>
              <w:spacing w:line="540" w:lineRule="exac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</w:rPr>
              <w:t>学生增长知识，拓展眼界，综合素养有所提升。</w:t>
            </w:r>
          </w:p>
        </w:tc>
        <w:tc>
          <w:tcPr>
            <w:tcW w:w="4063" w:type="dxa"/>
            <w:vAlign w:val="center"/>
          </w:tcPr>
          <w:p w14:paraId="0CA21550" w14:textId="77777777" w:rsidR="000273CB" w:rsidRPr="000273CB" w:rsidRDefault="000273CB" w:rsidP="000273CB">
            <w:pPr>
              <w:spacing w:line="540" w:lineRule="exact"/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</w:pPr>
            <w:r w:rsidRPr="000273CB">
              <w:rPr>
                <w:rFonts w:ascii="宋体" w:eastAsia="宋体" w:hAnsi="宋体" w:cs="宋体" w:hint="eastAsia"/>
                <w:color w:val="000000"/>
                <w:szCs w:val="21"/>
                <w:lang w:bidi="ar"/>
              </w:rPr>
              <w:t>通过满意度测评，综合评价。</w:t>
            </w:r>
          </w:p>
        </w:tc>
      </w:tr>
    </w:tbl>
    <w:p w14:paraId="74015361" w14:textId="77777777" w:rsidR="00702C5B" w:rsidRPr="000273CB" w:rsidRDefault="00702C5B">
      <w:pPr>
        <w:rPr>
          <w:rFonts w:ascii="宋体" w:eastAsia="宋体" w:hAnsi="宋体" w:hint="eastAsia"/>
        </w:rPr>
      </w:pPr>
    </w:p>
    <w:sectPr w:rsidR="00702C5B" w:rsidRPr="00027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8C408" w14:textId="77777777" w:rsidR="00ED4809" w:rsidRDefault="00ED4809" w:rsidP="000273CB">
      <w:pPr>
        <w:rPr>
          <w:rFonts w:hint="eastAsia"/>
        </w:rPr>
      </w:pPr>
      <w:r>
        <w:separator/>
      </w:r>
    </w:p>
  </w:endnote>
  <w:endnote w:type="continuationSeparator" w:id="0">
    <w:p w14:paraId="26B89979" w14:textId="77777777" w:rsidR="00ED4809" w:rsidRDefault="00ED4809" w:rsidP="000273C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157F4" w14:textId="77777777" w:rsidR="00ED4809" w:rsidRDefault="00ED4809" w:rsidP="000273CB">
      <w:pPr>
        <w:rPr>
          <w:rFonts w:hint="eastAsia"/>
        </w:rPr>
      </w:pPr>
      <w:r>
        <w:separator/>
      </w:r>
    </w:p>
  </w:footnote>
  <w:footnote w:type="continuationSeparator" w:id="0">
    <w:p w14:paraId="78B8C28D" w14:textId="77777777" w:rsidR="00ED4809" w:rsidRDefault="00ED4809" w:rsidP="000273C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E9C775"/>
    <w:multiLevelType w:val="singleLevel"/>
    <w:tmpl w:val="99E9C77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B2B24A90"/>
    <w:multiLevelType w:val="singleLevel"/>
    <w:tmpl w:val="B2B24A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D387BF4"/>
    <w:multiLevelType w:val="singleLevel"/>
    <w:tmpl w:val="DD387BF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25C37C54"/>
    <w:multiLevelType w:val="singleLevel"/>
    <w:tmpl w:val="25C37C5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4CBF4382"/>
    <w:multiLevelType w:val="singleLevel"/>
    <w:tmpl w:val="4CBF438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866482870">
    <w:abstractNumId w:val="2"/>
  </w:num>
  <w:num w:numId="2" w16cid:durableId="708458227">
    <w:abstractNumId w:val="3"/>
  </w:num>
  <w:num w:numId="3" w16cid:durableId="447359844">
    <w:abstractNumId w:val="0"/>
  </w:num>
  <w:num w:numId="4" w16cid:durableId="2106412078">
    <w:abstractNumId w:val="1"/>
  </w:num>
  <w:num w:numId="5" w16cid:durableId="19673465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6BA"/>
    <w:rsid w:val="00002970"/>
    <w:rsid w:val="000273CB"/>
    <w:rsid w:val="00146654"/>
    <w:rsid w:val="00702C5B"/>
    <w:rsid w:val="00972DFE"/>
    <w:rsid w:val="00E706BA"/>
    <w:rsid w:val="00ED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FA19F1"/>
  <w15:chartTrackingRefBased/>
  <w15:docId w15:val="{6FB2AB1F-91A3-430B-816B-FBB2B0C2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06B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06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06B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06B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06B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06B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06B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06B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06B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06B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706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706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706B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706B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706B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706B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706B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706B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706B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706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06B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706B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06B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706B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06B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706B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706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706B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706B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273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273C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27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273CB"/>
    <w:rPr>
      <w:sz w:val="18"/>
      <w:szCs w:val="18"/>
    </w:rPr>
  </w:style>
  <w:style w:type="table" w:customStyle="1" w:styleId="11">
    <w:name w:val="网格型1"/>
    <w:basedOn w:val="a1"/>
    <w:next w:val="af2"/>
    <w:qFormat/>
    <w:rsid w:val="000273C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2">
    <w:name w:val="Table Grid"/>
    <w:basedOn w:val="a1"/>
    <w:uiPriority w:val="39"/>
    <w:rsid w:val="00027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273</Words>
  <Characters>284</Characters>
  <Application>Microsoft Office Word</Application>
  <DocSecurity>0</DocSecurity>
  <Lines>14</Lines>
  <Paragraphs>12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振钊 夏</dc:creator>
  <cp:keywords/>
  <dc:description/>
  <cp:lastModifiedBy>振钊 夏</cp:lastModifiedBy>
  <cp:revision>2</cp:revision>
  <dcterms:created xsi:type="dcterms:W3CDTF">2025-10-15T07:28:00Z</dcterms:created>
  <dcterms:modified xsi:type="dcterms:W3CDTF">2025-10-15T07:31:00Z</dcterms:modified>
</cp:coreProperties>
</file>