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11C3B">
      <w:pPr>
        <w:pStyle w:val="4"/>
        <w:keepNext w:val="0"/>
        <w:keepLines w:val="0"/>
        <w:widowControl/>
        <w:shd w:val="clear" w:color="auto" w:fill="FFFFFF"/>
        <w:spacing w:before="300" w:after="150" w:line="17" w:lineRule="atLeast"/>
        <w:rPr>
          <w:rFonts w:hint="default" w:ascii="仿宋" w:hAnsi="仿宋" w:eastAsia="仿宋" w:cs="宋体"/>
          <w:b/>
          <w:bCs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  <w:lang w:val="en-US" w:eastAsia="zh-CN" w:bidi="ar-SA"/>
        </w:rPr>
        <w:t>附件 ：</w:t>
      </w:r>
      <w:bookmarkStart w:id="0" w:name="_GoBack"/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  <w:lang w:val="en-US" w:eastAsia="zh-CN" w:bidi="ar-SA"/>
        </w:rPr>
        <w:t>2026年网络文化宣传教育成果孵化项目立项名单</w:t>
      </w:r>
      <w:bookmarkEnd w:id="0"/>
    </w:p>
    <w:p w14:paraId="28F4CDB0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一、网络新媒体作品</w:t>
      </w:r>
    </w:p>
    <w:p w14:paraId="5283B300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方正小标宋简体"/>
          <w:b/>
          <w:bCs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（一）微视频</w:t>
      </w:r>
    </w:p>
    <w:tbl>
      <w:tblPr>
        <w:tblStyle w:val="20"/>
        <w:tblW w:w="1263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1"/>
        <w:gridCol w:w="5494"/>
        <w:gridCol w:w="2265"/>
        <w:gridCol w:w="1470"/>
      </w:tblGrid>
      <w:tr w14:paraId="669B2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6ED9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513CA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52219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9DA4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763F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24D05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236D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3F7D7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BD65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桂迹寻光：文脉与山河的对话 —— 桂林文化遗址青年探寻微视频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F8F5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梁艺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0117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刘天</w:t>
            </w:r>
          </w:p>
        </w:tc>
      </w:tr>
      <w:tr w14:paraId="1F5BA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E287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A2728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10B2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《雁山红·初心路》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9A1C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窦梓涵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4F9B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苏明</w:t>
            </w:r>
          </w:p>
        </w:tc>
      </w:tr>
      <w:tr w14:paraId="20F45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33D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B5769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930F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《醒醒，那不是你的路》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B4D5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卢翠秀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6E00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钟叶宽</w:t>
            </w:r>
          </w:p>
        </w:tc>
      </w:tr>
      <w:tr w14:paraId="77180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8E0C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1379C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3462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守护网络这道墙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B759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李致蓝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E50C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韦韩春</w:t>
            </w:r>
          </w:p>
        </w:tc>
      </w:tr>
      <w:tr w14:paraId="446A9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0C14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23B65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179A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《寻廉记：藏在校园草木间的文化基因》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987B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罗婷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625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李敏</w:t>
            </w:r>
          </w:p>
        </w:tc>
      </w:tr>
      <w:tr w14:paraId="0FB25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EBE3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3684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D3EC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《云上瑶乡》——无人机影像赋能龙胜红瑶非遗数字化传播实践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DC3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张东升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E8C5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邓艺君</w:t>
            </w:r>
          </w:p>
        </w:tc>
      </w:tr>
      <w:tr w14:paraId="39767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D24C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48ABF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A6C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《校园文明，你我皆是主角》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2D3C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黄静兰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8945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石欣平</w:t>
            </w:r>
          </w:p>
        </w:tc>
      </w:tr>
      <w:tr w14:paraId="20587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58D8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2F5F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3E0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《艺韵香火龙》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D75B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陈月圆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E0D3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陈利涛</w:t>
            </w:r>
          </w:p>
        </w:tc>
      </w:tr>
      <w:tr w14:paraId="42165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88DF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AABC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0D89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《独秀清风》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5361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农艳霞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BF1F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陈利涛</w:t>
            </w:r>
          </w:p>
        </w:tc>
      </w:tr>
      <w:tr w14:paraId="4D2E4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3C63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58064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F55A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《清韵师心》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9484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黄春霞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A93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陈利涛</w:t>
            </w:r>
          </w:p>
        </w:tc>
      </w:tr>
      <w:tr w14:paraId="250CC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3E07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86C26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DD5B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《青春三重奏：拼搏·传承·筑梦》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C85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李玉玲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817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刘宪标</w:t>
            </w:r>
          </w:p>
        </w:tc>
      </w:tr>
      <w:tr w14:paraId="32E31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042F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06F38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A23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梯田新韵：山水间的振兴新章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625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纪宝怡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C4B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俸佳</w:t>
            </w:r>
          </w:p>
        </w:tc>
      </w:tr>
      <w:tr w14:paraId="4AFCD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0C1E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A9CF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04B3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岁月酿六堡，茶香传百年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73AE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何淇晶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B40E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黄兴运</w:t>
            </w:r>
          </w:p>
          <w:p w14:paraId="4204A4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赵萌萌</w:t>
            </w:r>
          </w:p>
        </w:tc>
      </w:tr>
      <w:tr w14:paraId="1F679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DF06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9C6E9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4C7D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百味广西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64BF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黄新怡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08AD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刘金玲</w:t>
            </w:r>
          </w:p>
        </w:tc>
      </w:tr>
      <w:tr w14:paraId="51F65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AC9B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C8DC8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BFF9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让生活动起来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DC75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李润朗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668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林国剑</w:t>
            </w:r>
          </w:p>
        </w:tc>
      </w:tr>
      <w:tr w14:paraId="063B7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5DEE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247FB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451E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《缮》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9E88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韩宜轩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E878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王剑凯</w:t>
            </w:r>
          </w:p>
        </w:tc>
      </w:tr>
      <w:tr w14:paraId="28799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4104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3065C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BE61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长征过龙胜，红岩映红瑶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B551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安晴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FEFC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刘伶</w:t>
            </w:r>
          </w:p>
        </w:tc>
      </w:tr>
      <w:tr w14:paraId="46EC4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8EF1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AA44C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1CD8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校园卫生公益广告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9C94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黄坤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0362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王剑凯</w:t>
            </w:r>
          </w:p>
        </w:tc>
      </w:tr>
      <w:tr w14:paraId="09072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E44F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7BD8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6E8D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二十四节气音律主题视频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41EB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程子轩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FFEF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王剑凯</w:t>
            </w:r>
          </w:p>
        </w:tc>
      </w:tr>
      <w:tr w14:paraId="7BD45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BED4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4B502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4ED6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衣冠明志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8375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曹桂月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34DC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王艳晖</w:t>
            </w:r>
          </w:p>
        </w:tc>
      </w:tr>
      <w:tr w14:paraId="445FE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21F6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3BC49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F230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《你要写桂林，就不能只写桂林》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774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王佳昕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7C2C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丁珂</w:t>
            </w:r>
          </w:p>
        </w:tc>
      </w:tr>
      <w:tr w14:paraId="16932F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C5E5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8C491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DB9E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校园反诈：票务陷阱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544E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冀湘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5676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何秋玲</w:t>
            </w:r>
          </w:p>
        </w:tc>
      </w:tr>
      <w:tr w14:paraId="48F42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1214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E6579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BA27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《东汉塘烽火——永不褪色的爱国主义精神》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8DB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张馨心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7F91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牛苗苗</w:t>
            </w:r>
          </w:p>
        </w:tc>
      </w:tr>
      <w:tr w14:paraId="16ED1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359C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081AA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F47A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《河池红军标语楼：薪火相传的初心》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C97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李梁欢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E4A6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牛苗苗</w:t>
            </w:r>
          </w:p>
        </w:tc>
      </w:tr>
      <w:tr w14:paraId="66D04F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4B93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319F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9843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《寻慢于快：从校园一隅到世界万象的影像实践》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7070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黄伟峰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9496E1"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卢泓宇</w:t>
            </w:r>
          </w:p>
          <w:p w14:paraId="0B6CF475"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陆英运</w:t>
            </w:r>
          </w:p>
        </w:tc>
      </w:tr>
      <w:tr w14:paraId="18406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CC02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B4E6D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07DE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烟雨桂林，烟火“尝”在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5FA65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梁佳悦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2771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杨楠</w:t>
            </w:r>
          </w:p>
        </w:tc>
      </w:tr>
      <w:tr w14:paraId="1875B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BFB3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238B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2596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烽火中的书店街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0E48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容世敏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0771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刘艳</w:t>
            </w:r>
          </w:p>
        </w:tc>
      </w:tr>
      <w:tr w14:paraId="3B1F3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6DF7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F8718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2783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阶藏古今，一场与古建沉浸式的情景叙事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FD3D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容欣怡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2BEF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孙玮</w:t>
            </w:r>
          </w:p>
        </w:tc>
      </w:tr>
      <w:tr w14:paraId="5567E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F840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D8CBF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16CC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鱼油科普，向高中体育生科普正确运动补剂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A0F2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朱茂林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8FE8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方婷婷</w:t>
            </w:r>
          </w:p>
        </w:tc>
      </w:tr>
      <w:tr w14:paraId="5D265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CBE0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30E1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0C3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行使体教人职责，向体育初学者科普不同运动选手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8A2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毛思恩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364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方婷婷</w:t>
            </w:r>
          </w:p>
        </w:tc>
      </w:tr>
      <w:tr w14:paraId="4D6A9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F835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CDC6D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520F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劳动之手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195E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陈虹羽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9B9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7C6D5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86B2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E3461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44C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掌勺悟劳行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003E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黄敏洁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7555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2B044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936F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1F358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55E0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“匠心叙灯·青春传承”——探索龙虎灯非遗文脉赓续与活化路径探赜调研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B01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吴静涵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74C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7A070C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CB8D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8CE98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网络新媒体作品（微视频）</w:t>
            </w:r>
          </w:p>
        </w:tc>
        <w:tc>
          <w:tcPr>
            <w:tcW w:w="5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E7A1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《AI时代，你才是主角》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29CF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田兴婷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F760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</w:tbl>
    <w:p w14:paraId="7B68A719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（二）微电影</w:t>
      </w:r>
    </w:p>
    <w:tbl>
      <w:tblPr>
        <w:tblStyle w:val="20"/>
        <w:tblW w:w="1263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5"/>
        <w:gridCol w:w="5490"/>
        <w:gridCol w:w="2250"/>
        <w:gridCol w:w="1485"/>
      </w:tblGrid>
      <w:tr w14:paraId="59C71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F5FF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0961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3BB03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E464C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C147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671B0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EA1F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F8118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网络新媒体作品（微电影)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C4C2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长衫之外，自有天地：青年成长主题微电影孵化项目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7228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莫雯琦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799A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杨楠</w:t>
            </w:r>
          </w:p>
        </w:tc>
      </w:tr>
      <w:tr w14:paraId="2ABBD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54A5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D0C01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网络新媒体作品（微电影)</w:t>
            </w:r>
          </w:p>
        </w:tc>
        <w:tc>
          <w:tcPr>
            <w:tcW w:w="5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663B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《52小时》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F8FA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王家兴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B863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李志鹏</w:t>
            </w:r>
          </w:p>
        </w:tc>
      </w:tr>
    </w:tbl>
    <w:p w14:paraId="3D8B7C62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（三）微课</w:t>
      </w:r>
    </w:p>
    <w:tbl>
      <w:tblPr>
        <w:tblStyle w:val="20"/>
        <w:tblW w:w="126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5"/>
        <w:gridCol w:w="5490"/>
        <w:gridCol w:w="2250"/>
        <w:gridCol w:w="1500"/>
      </w:tblGrid>
      <w:tr w14:paraId="5A387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F96F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BE5F2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4956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F4B2D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7E9A5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0A91D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ED12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9A0C7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DC5E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《青春防艾，选择有责——我的身体我做主》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1CCD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姚学艺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D1A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林俊霖</w:t>
            </w:r>
          </w:p>
        </w:tc>
      </w:tr>
      <w:tr w14:paraId="58FAC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8518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C705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BEEB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《算法会偏心吗？—人工智能背后的价值观》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4B96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方雨霞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E905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何剑</w:t>
            </w:r>
          </w:p>
        </w:tc>
      </w:tr>
      <w:tr w14:paraId="72B13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286F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D0235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8C5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《墨字叙华夏》系列微课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F18E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关钧元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F83B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邓晓莉</w:t>
            </w:r>
          </w:p>
          <w:p w14:paraId="660BC4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彭文奇</w:t>
            </w:r>
          </w:p>
        </w:tc>
      </w:tr>
      <w:tr w14:paraId="0F157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1168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F8DA4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DAD5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诗画润童心・经典传文脉 ——《晓出净慈寺送林子方》小学语文古诗教学微课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368A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黄梅熙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6B1C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张静</w:t>
            </w:r>
          </w:p>
        </w:tc>
      </w:tr>
      <w:tr w14:paraId="02FD6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14C2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72342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469A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《AI换脸与语音克隆：眼见不再为实的时代》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B22D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王映莹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92B6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钟叶宽</w:t>
            </w:r>
          </w:p>
        </w:tc>
      </w:tr>
      <w:tr w14:paraId="05929F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1815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D08D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9A7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《赓续独秀文脉，勇担时代使命》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23F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张凯玥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32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钟叶宽</w:t>
            </w:r>
          </w:p>
        </w:tc>
      </w:tr>
      <w:tr w14:paraId="438B1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794A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E362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CFBF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《“时”不我待·“核”你有关——时政·青年说》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E68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王馨笛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1B67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黄秋香</w:t>
            </w:r>
          </w:p>
        </w:tc>
      </w:tr>
      <w:tr w14:paraId="75B43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FECC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2C113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E6E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“植”入廉心：中小学植物实验廉洁教育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F3FC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黄雅淳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5ED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韦韩春</w:t>
            </w:r>
          </w:p>
        </w:tc>
      </w:tr>
      <w:tr w14:paraId="6F2C4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7F02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5C5C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11AF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九州万象——中国地域文化数字微课探索者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7CEE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蒙周婷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B5D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尹姬</w:t>
            </w:r>
          </w:p>
        </w:tc>
      </w:tr>
      <w:tr w14:paraId="43166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53B2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B800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AF7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思政铸魂・物理启智 —— 新时代科普微课的融合实践项目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26E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林玉梅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1B1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邓惠月</w:t>
            </w:r>
          </w:p>
        </w:tc>
      </w:tr>
      <w:tr w14:paraId="4EB6E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CA54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E031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86E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电路微光，筑梦大桥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D6D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赵诗淇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D96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陆芳华</w:t>
            </w:r>
          </w:p>
        </w:tc>
      </w:tr>
      <w:tr w14:paraId="458EB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C087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D0E1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2CB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《铁血荣光——粤桂边区第八支队军旗传奇》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A53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孙凤仪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08C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牛苗苗</w:t>
            </w:r>
          </w:p>
        </w:tc>
      </w:tr>
      <w:tr w14:paraId="729B1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F9ED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E2FD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D53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《从 “焦裕禄的藤椅” 到 “十五五的答卷”》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E73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隋良雪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474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牛苗苗</w:t>
            </w:r>
          </w:p>
        </w:tc>
      </w:tr>
      <w:tr w14:paraId="15CBF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F35F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56E1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网络新媒体作品（微课)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E29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赛场上的思政课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23B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于钧丞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E16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李俏</w:t>
            </w:r>
          </w:p>
        </w:tc>
      </w:tr>
    </w:tbl>
    <w:p w14:paraId="426C59EB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（四）公益广告作品</w:t>
      </w:r>
    </w:p>
    <w:tbl>
      <w:tblPr>
        <w:tblStyle w:val="20"/>
        <w:tblW w:w="126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70"/>
        <w:gridCol w:w="5475"/>
        <w:gridCol w:w="2250"/>
        <w:gridCol w:w="1500"/>
      </w:tblGrid>
      <w:tr w14:paraId="00CEB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253A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0F175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0166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67B85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18D74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4F871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DB4E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1FE8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E42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“拥”江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6F7B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梁雪静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482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彭文奇</w:t>
            </w:r>
          </w:p>
        </w:tc>
      </w:tr>
      <w:tr w14:paraId="4CFBCD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185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F94E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1FFB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《它们不会说话》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F662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杨腊梅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2D8E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钟叶宽</w:t>
            </w:r>
          </w:p>
        </w:tc>
      </w:tr>
      <w:tr w14:paraId="7488F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2B92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86393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4D5B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《12.01防线：“艾”的三重守护》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BD29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李凯燕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EDFD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韦韩春</w:t>
            </w:r>
          </w:p>
        </w:tc>
      </w:tr>
      <w:tr w14:paraId="604E2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DA0E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61BF5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734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森林卫士—廉洁文化公益广告孵化项目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AB59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韩巧巧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A6F8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刘伶</w:t>
            </w:r>
          </w:p>
        </w:tc>
      </w:tr>
      <w:tr w14:paraId="0295E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3BC1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04B46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97D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《点滴文明护生态，寸心赤诚绘青山》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98E1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文珊珊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0C95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何秋玲</w:t>
            </w:r>
          </w:p>
        </w:tc>
      </w:tr>
      <w:tr w14:paraId="56585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28F0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710B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8F3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漓江边的文明契约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2B4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覃金凤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FC1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陈广林</w:t>
            </w:r>
          </w:p>
        </w:tc>
      </w:tr>
      <w:tr w14:paraId="448E7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BE0D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E4F5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744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《壮锦织就十五五·八桂向海三部曲》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8F8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覃思滢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D4C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5D64E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CB04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2EC1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00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草木传廉：湘江红韵公益宣传册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E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黎多多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2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韦韩春</w:t>
            </w:r>
          </w:p>
        </w:tc>
      </w:tr>
      <w:tr w14:paraId="33309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5073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CECD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96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《贪腐赌戒·警钟长鸣》——青年视角下廉洁警示公益视觉创作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B8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曾娜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8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陈浏寰</w:t>
            </w:r>
          </w:p>
        </w:tc>
      </w:tr>
      <w:tr w14:paraId="66A59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D8CB0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6B4B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网络新媒体作品（公益广告作品）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5A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以红铸风骨·以城寄英魂——英烈故里红色公益版画创作项目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B2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侯熙雅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FA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杨家明</w:t>
            </w:r>
          </w:p>
        </w:tc>
      </w:tr>
    </w:tbl>
    <w:p w14:paraId="2867D14D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（五）摄影</w:t>
      </w:r>
    </w:p>
    <w:tbl>
      <w:tblPr>
        <w:tblStyle w:val="20"/>
        <w:tblW w:w="126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70"/>
        <w:gridCol w:w="5490"/>
        <w:gridCol w:w="2235"/>
        <w:gridCol w:w="1500"/>
      </w:tblGrid>
      <w:tr w14:paraId="653BA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5400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062A3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8DE8A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24223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4285DB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4497E5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F199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554B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037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《校园格桑序》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F41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唐文琪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78A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文佳慧</w:t>
            </w:r>
          </w:p>
        </w:tc>
      </w:tr>
      <w:tr w14:paraId="5476D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740D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8F049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108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《光影留韵，师大拾景》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8EAE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吕雨芹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D194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李玫</w:t>
            </w:r>
          </w:p>
        </w:tc>
      </w:tr>
      <w:tr w14:paraId="26077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EE3C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4A87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E014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:lang w:bidi="ar"/>
              </w:rPr>
              <w:t>林荫漫序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881D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:lang w:bidi="ar"/>
              </w:rPr>
              <w:t>余郑憬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E29F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:lang w:bidi="ar"/>
              </w:rPr>
              <w:t>林国剑</w:t>
            </w:r>
          </w:p>
        </w:tc>
      </w:tr>
      <w:tr w14:paraId="71282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A207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CF3E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61A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《雁栖景韵》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DCB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 xml:space="preserve">韦微 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E8A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39B79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9040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0381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1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《山水之外，烟火桂林》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0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蔡源源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30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李玫</w:t>
            </w:r>
          </w:p>
        </w:tc>
      </w:tr>
      <w:tr w14:paraId="14E15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2425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53DE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2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师大——四季调色盘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EC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张建军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2C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覃瀚立</w:t>
            </w:r>
          </w:p>
        </w:tc>
      </w:tr>
      <w:tr w14:paraId="37B8C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FD86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CBF6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F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零度轮廓·冬日的私语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1C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王瀚磊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BB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林国剑</w:t>
            </w:r>
          </w:p>
        </w:tc>
      </w:tr>
      <w:tr w14:paraId="6F810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D1E0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F481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5F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漓上晴光・三境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03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张淳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8E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李盼君</w:t>
            </w:r>
          </w:p>
        </w:tc>
      </w:tr>
      <w:tr w14:paraId="2900F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B3E9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4E18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网络新媒体作品（摄影）</w:t>
            </w:r>
          </w:p>
        </w:tc>
        <w:tc>
          <w:tcPr>
            <w:tcW w:w="5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00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《日光漫过花与书》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3F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刘梦宇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55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刘嘉</w:t>
            </w:r>
          </w:p>
        </w:tc>
      </w:tr>
    </w:tbl>
    <w:p w14:paraId="2B6E43DD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（六）漫画</w:t>
      </w:r>
    </w:p>
    <w:tbl>
      <w:tblPr>
        <w:tblStyle w:val="20"/>
        <w:tblW w:w="126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5"/>
        <w:gridCol w:w="5505"/>
        <w:gridCol w:w="2235"/>
        <w:gridCol w:w="1500"/>
      </w:tblGrid>
      <w:tr w14:paraId="20D26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E320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3027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C2CF6B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9C388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325CA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621F0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BDEE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34DE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网络新媒体作品（漫画）</w:t>
            </w:r>
          </w:p>
        </w:tc>
        <w:tc>
          <w:tcPr>
            <w:tcW w:w="5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21B9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记忆的绣线——一个关于爱与传承的故事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E91B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农秋荣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DFD2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李权通</w:t>
            </w:r>
          </w:p>
        </w:tc>
      </w:tr>
      <w:tr w14:paraId="7F03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7339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2B1B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网络新媒体作品（漫画）</w:t>
            </w:r>
          </w:p>
        </w:tc>
        <w:tc>
          <w:tcPr>
            <w:tcW w:w="5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9C5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不起眼，却致命：走进重金属铊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3F2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谢炆娟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30B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陈朝述</w:t>
            </w:r>
          </w:p>
        </w:tc>
      </w:tr>
      <w:tr w14:paraId="46965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48E3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130C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网络新媒体作品（漫画）</w:t>
            </w:r>
          </w:p>
        </w:tc>
        <w:tc>
          <w:tcPr>
            <w:tcW w:w="5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9C0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“童绘绿世界”--《流动的家》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A19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谭粤文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653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韦飞黎</w:t>
            </w:r>
          </w:p>
        </w:tc>
      </w:tr>
      <w:tr w14:paraId="6767A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B4DE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C947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网络新媒体作品（漫画）</w:t>
            </w:r>
          </w:p>
        </w:tc>
        <w:tc>
          <w:tcPr>
            <w:tcW w:w="5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AF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“石山精灵”的八桂生态游记——白头叶猴科普系列漫画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30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吴毓颖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D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韦韩春</w:t>
            </w:r>
          </w:p>
        </w:tc>
      </w:tr>
      <w:tr w14:paraId="04617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BA50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4728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网络新媒体作品（漫画）</w:t>
            </w:r>
          </w:p>
        </w:tc>
        <w:tc>
          <w:tcPr>
            <w:tcW w:w="5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52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壮乡英雄韦拔群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F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黄文华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0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黄秋香</w:t>
            </w:r>
          </w:p>
        </w:tc>
      </w:tr>
    </w:tbl>
    <w:p w14:paraId="1124FFF3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（七）音频作品</w:t>
      </w:r>
    </w:p>
    <w:tbl>
      <w:tblPr>
        <w:tblStyle w:val="20"/>
        <w:tblW w:w="126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5"/>
        <w:gridCol w:w="5505"/>
        <w:gridCol w:w="2235"/>
        <w:gridCol w:w="1500"/>
      </w:tblGrid>
      <w:tr w14:paraId="3D154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BD29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04A9F0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2D36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457A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D128D1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317DB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54FE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1F879A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网络新媒体作品（音频作品）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61242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《青年新语：这盛世如你所愿》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42C5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杜鸿铭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1575A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卢泓宇</w:t>
            </w:r>
          </w:p>
          <w:p w14:paraId="364F20C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陆英运</w:t>
            </w:r>
          </w:p>
        </w:tc>
      </w:tr>
      <w:tr w14:paraId="7377B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207C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A43370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网络新媒体作品（音频作品）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FD0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《烽火书香》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82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刘睿敏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1E7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文佳慧</w:t>
            </w:r>
          </w:p>
        </w:tc>
      </w:tr>
      <w:tr w14:paraId="7008B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8D92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CBC8B1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网络新媒体作品（音频作品）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65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《声越百年·信仰回响》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40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段宏宇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ACC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钟叶宽</w:t>
            </w:r>
          </w:p>
        </w:tc>
      </w:tr>
      <w:tr w14:paraId="44C16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D566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0EB7CF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网络新媒体作品（音频作品）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F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《雨》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CE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覃柳红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6A8C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陈利涛</w:t>
            </w:r>
          </w:p>
        </w:tc>
      </w:tr>
      <w:tr w14:paraId="6A564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5DC2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D4DA9A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网络新媒体作品（音频作品）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3D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《永不消逝的声音》红色主题朗诵音频创作与传播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2E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周康魏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53C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王剑凯</w:t>
            </w:r>
          </w:p>
        </w:tc>
      </w:tr>
    </w:tbl>
    <w:p w14:paraId="3E7F03F3">
      <w:pPr>
        <w:pStyle w:val="2"/>
        <w:numPr>
          <w:numId w:val="0"/>
        </w:numPr>
        <w:spacing w:before="100" w:beforeAutospacing="1" w:after="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  <w:lang w:val="en-US" w:eastAsia="zh-CN"/>
        </w:rPr>
        <w:t>八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  <w:lang w:eastAsia="zh-CN"/>
        </w:rPr>
        <w:t>）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校园歌曲</w:t>
      </w: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66"/>
        <w:gridCol w:w="5500"/>
        <w:gridCol w:w="2259"/>
        <w:gridCol w:w="1500"/>
      </w:tblGrid>
      <w:tr w14:paraId="02A44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 w14:paraId="29C75905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66" w:type="dxa"/>
            <w:vAlign w:val="center"/>
          </w:tcPr>
          <w:p w14:paraId="5FAEE331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500" w:type="dxa"/>
            <w:vAlign w:val="center"/>
          </w:tcPr>
          <w:p w14:paraId="534EA87D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59" w:type="dxa"/>
            <w:vAlign w:val="center"/>
          </w:tcPr>
          <w:p w14:paraId="0BA2AD8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00" w:type="dxa"/>
            <w:vAlign w:val="center"/>
          </w:tcPr>
          <w:p w14:paraId="7AE735DB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50B45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 w14:paraId="73B7BEC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566" w:type="dxa"/>
            <w:vAlign w:val="center"/>
          </w:tcPr>
          <w:p w14:paraId="6B1E13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网络新媒体作品（校园歌曲）</w:t>
            </w:r>
          </w:p>
        </w:tc>
        <w:tc>
          <w:tcPr>
            <w:tcW w:w="5500" w:type="dxa"/>
            <w:vAlign w:val="center"/>
          </w:tcPr>
          <w:p w14:paraId="7BE7FC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《青春向党》</w:t>
            </w:r>
          </w:p>
        </w:tc>
        <w:tc>
          <w:tcPr>
            <w:tcW w:w="2259" w:type="dxa"/>
            <w:vAlign w:val="center"/>
          </w:tcPr>
          <w:p w14:paraId="0DCB8F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罗颖</w:t>
            </w:r>
          </w:p>
        </w:tc>
        <w:tc>
          <w:tcPr>
            <w:tcW w:w="1500" w:type="dxa"/>
            <w:vAlign w:val="center"/>
          </w:tcPr>
          <w:p w14:paraId="553CD5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莫冬亮</w:t>
            </w:r>
          </w:p>
        </w:tc>
      </w:tr>
      <w:tr w14:paraId="3FBC7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 w14:paraId="316CAAE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566" w:type="dxa"/>
            <w:vAlign w:val="center"/>
          </w:tcPr>
          <w:p w14:paraId="30E4DA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网络新媒体作品（校园歌曲）</w:t>
            </w:r>
          </w:p>
        </w:tc>
        <w:tc>
          <w:tcPr>
            <w:tcW w:w="5500" w:type="dxa"/>
            <w:vAlign w:val="center"/>
          </w:tcPr>
          <w:p w14:paraId="569D3D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《生命中的一束光》</w:t>
            </w:r>
          </w:p>
        </w:tc>
        <w:tc>
          <w:tcPr>
            <w:tcW w:w="2259" w:type="dxa"/>
            <w:vAlign w:val="center"/>
          </w:tcPr>
          <w:p w14:paraId="6952FB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金逸凡</w:t>
            </w:r>
          </w:p>
        </w:tc>
        <w:tc>
          <w:tcPr>
            <w:tcW w:w="1500" w:type="dxa"/>
            <w:vAlign w:val="center"/>
          </w:tcPr>
          <w:p w14:paraId="2F7E6A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陈利涛</w:t>
            </w:r>
          </w:p>
        </w:tc>
      </w:tr>
    </w:tbl>
    <w:p w14:paraId="1BCBF899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二、校园文化衍生品</w:t>
      </w:r>
    </w:p>
    <w:p w14:paraId="7B0CBBAD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（一）校园文化纪念品</w:t>
      </w:r>
    </w:p>
    <w:tbl>
      <w:tblPr>
        <w:tblStyle w:val="20"/>
        <w:tblW w:w="126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972"/>
        <w:gridCol w:w="5088"/>
        <w:gridCol w:w="2235"/>
        <w:gridCol w:w="1500"/>
      </w:tblGrid>
      <w:tr w14:paraId="5921E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8E19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4366E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F67D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048C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83C1D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5FA12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EF9F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373A9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76CE800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116A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师大•时光印记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022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刘紫珊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E094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冯悦露</w:t>
            </w:r>
          </w:p>
        </w:tc>
      </w:tr>
      <w:tr w14:paraId="33BDD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30BF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6E372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4045BC4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436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寻植守廉:师大草木廉心图鉴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CBDA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张慧卿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9391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李洁</w:t>
            </w:r>
          </w:p>
        </w:tc>
      </w:tr>
      <w:tr w14:paraId="456275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5DD2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62AAA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1A391E4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AAB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基于校园食堂IP的文创衍生品设计与价值传播实践项目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950D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王垚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4402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徐晨帆</w:t>
            </w:r>
          </w:p>
        </w:tc>
      </w:tr>
      <w:tr w14:paraId="35565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D203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09B6F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58BE266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35D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雁传师韵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C870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黄丽菊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F9E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班宁</w:t>
            </w:r>
          </w:p>
        </w:tc>
      </w:tr>
      <w:tr w14:paraId="55AF9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9A17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4AFB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5C15FCF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732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《师大星禾纪》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B7C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庞思怡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414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130E8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7710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7FE7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366B0CA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62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《山水剪影·独秀文脉》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2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赵烛闻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9C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钟叶宽</w:t>
            </w:r>
          </w:p>
        </w:tc>
      </w:tr>
      <w:tr w14:paraId="38C96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C528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056B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26F94BA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B0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《一叶知四季，一印忆师大》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B7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许乐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1F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钟叶宽</w:t>
            </w:r>
          </w:p>
        </w:tc>
      </w:tr>
      <w:tr w14:paraId="00B0E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CD30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41C7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3BFD0FE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10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《文脉师大・景贤双映》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1B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陈媛媛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B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黄秋香</w:t>
            </w:r>
          </w:p>
        </w:tc>
      </w:tr>
      <w:tr w14:paraId="6C7C7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946C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0494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37E962E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12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《四季流光·一纸双韵——广西师范大学三校区四季双系列文创明信片设计》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B1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梁秋晴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7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何冠岐</w:t>
            </w:r>
          </w:p>
        </w:tc>
      </w:tr>
      <w:tr w14:paraId="660AD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2087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DB79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60DD05D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29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镜下师韵——微观生命美学文创设计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B4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韩雯宇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AD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韦韩春</w:t>
            </w:r>
          </w:p>
        </w:tc>
      </w:tr>
      <w:tr w14:paraId="28FDC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65D18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E2C7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7541C79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09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《师韵独秀，文创设计》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3B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符瑶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58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李玫</w:t>
            </w:r>
          </w:p>
        </w:tc>
      </w:tr>
      <w:tr w14:paraId="7408E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93AE9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7D6F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22CD0B2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E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瑶月·师大印记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A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康雨珊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71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刘宪标</w:t>
            </w:r>
          </w:p>
        </w:tc>
      </w:tr>
      <w:tr w14:paraId="3E42B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106C7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3AA7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278CCE8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FC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傩韵独秀 .面面具承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FA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高怡康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DD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刘金玲、庄均强</w:t>
            </w:r>
          </w:p>
        </w:tc>
      </w:tr>
      <w:tr w14:paraId="7810A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519D5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F5C5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405DB00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3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薪火传师大·简笔绘先贤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C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李沛珊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5A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刘金玲</w:t>
            </w:r>
          </w:p>
        </w:tc>
      </w:tr>
      <w:tr w14:paraId="5B1357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493A0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9107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18DF261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5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GXNU拾光•书香绘忆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9C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覃曦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FE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刘金玲</w:t>
            </w:r>
          </w:p>
        </w:tc>
      </w:tr>
      <w:tr w14:paraId="44D7C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3608D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4C39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4287C8F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八桂纹脉·师大新声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8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上官加和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49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苏烨</w:t>
            </w:r>
          </w:p>
        </w:tc>
      </w:tr>
      <w:tr w14:paraId="3AE6D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6A38C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D009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05834EB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A5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一师一韵，一创一品--“雁山小师”校园IP开发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2E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孙睦涵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AC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常诗悦</w:t>
            </w:r>
          </w:p>
        </w:tc>
      </w:tr>
      <w:tr w14:paraId="40FDA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CC350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4335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328F09D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6D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独秀筑光·校园光影印记灯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AA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潘媛媛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14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黄晨</w:t>
            </w:r>
          </w:p>
        </w:tc>
      </w:tr>
      <w:tr w14:paraId="49244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7065D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F572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423B50E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4C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莲廉师大——广西师范大学廉洁文化沉浸式文创育人项目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E7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曾宇瑶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4E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杨楠</w:t>
            </w:r>
          </w:p>
        </w:tc>
      </w:tr>
      <w:tr w14:paraId="03DB9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C0BAB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5FF1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10CFAE1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62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易班特色笔记本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D3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李泽民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A1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邓惠月</w:t>
            </w:r>
          </w:p>
        </w:tc>
      </w:tr>
      <w:tr w14:paraId="70354F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DBAE8">
            <w:pPr>
              <w:widowControl/>
              <w:spacing w:line="56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EEEF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4DDD1BE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（校园文化纪念品）</w:t>
            </w:r>
          </w:p>
        </w:tc>
        <w:tc>
          <w:tcPr>
            <w:tcW w:w="5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8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易班特色徽章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8D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梁永翔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14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邓惠月</w:t>
            </w:r>
          </w:p>
        </w:tc>
      </w:tr>
    </w:tbl>
    <w:p w14:paraId="4D1D6DC1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（二）文体及生活</w:t>
      </w:r>
      <w:r>
        <w:rPr>
          <w:rFonts w:ascii="仿宋" w:hAnsi="仿宋" w:eastAsia="仿宋" w:cs="宋体"/>
          <w:b/>
          <w:bCs/>
          <w:color w:val="000000"/>
          <w:kern w:val="0"/>
          <w:sz w:val="36"/>
          <w:szCs w:val="36"/>
        </w:rPr>
        <w:t>用品</w:t>
      </w:r>
    </w:p>
    <w:tbl>
      <w:tblPr>
        <w:tblStyle w:val="20"/>
        <w:tblW w:w="1266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35"/>
        <w:gridCol w:w="5210"/>
        <w:gridCol w:w="2250"/>
        <w:gridCol w:w="1515"/>
      </w:tblGrid>
      <w:tr w14:paraId="6CB7D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8768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B8FF9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18A1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8B461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0D6B0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6CA5A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D4D1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A3DE5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3D95D87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（文体及生活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用品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5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9F43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四季师韵·繁花集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F304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杨世万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EE80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刘金玲</w:t>
            </w:r>
          </w:p>
        </w:tc>
      </w:tr>
      <w:tr w14:paraId="0037D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7F76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B239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40D0B39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（文体及生活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用品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5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684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紫韵师心·毕业礼赞——广西师范大学印象学士服设计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8D5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唐喆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8FE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刘金玲</w:t>
            </w:r>
          </w:p>
        </w:tc>
      </w:tr>
      <w:tr w14:paraId="4319A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6FC3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1A74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校园文化衍生品</w:t>
            </w:r>
          </w:p>
          <w:p w14:paraId="6FF6D74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（文体及生活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用品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5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F7E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方寸校忆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A2AC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陈鑫雨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A3E1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李玫</w:t>
            </w:r>
          </w:p>
        </w:tc>
      </w:tr>
    </w:tbl>
    <w:p w14:paraId="78B03EAD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（三）校园数字文创作品</w:t>
      </w: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3106"/>
        <w:gridCol w:w="4953"/>
        <w:gridCol w:w="2241"/>
        <w:gridCol w:w="1517"/>
      </w:tblGrid>
      <w:tr w14:paraId="67F29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58" w:type="dxa"/>
            <w:vAlign w:val="center"/>
          </w:tcPr>
          <w:p w14:paraId="1C61596E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06" w:type="dxa"/>
            <w:vAlign w:val="center"/>
          </w:tcPr>
          <w:p w14:paraId="5DB08615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4953" w:type="dxa"/>
            <w:vAlign w:val="center"/>
          </w:tcPr>
          <w:p w14:paraId="5814CB8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41" w:type="dxa"/>
            <w:vAlign w:val="center"/>
          </w:tcPr>
          <w:p w14:paraId="30D05268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17" w:type="dxa"/>
            <w:vAlign w:val="center"/>
          </w:tcPr>
          <w:p w14:paraId="42F6364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5D00E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8" w:type="dxa"/>
            <w:vAlign w:val="center"/>
          </w:tcPr>
          <w:p w14:paraId="5FA37A9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106" w:type="dxa"/>
            <w:vAlign w:val="center"/>
          </w:tcPr>
          <w:p w14:paraId="6FEFB5A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校园文化衍生品</w:t>
            </w:r>
          </w:p>
          <w:p w14:paraId="1DA276E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（校园数字文创作品）</w:t>
            </w:r>
          </w:p>
        </w:tc>
        <w:tc>
          <w:tcPr>
            <w:tcW w:w="4953" w:type="dxa"/>
            <w:vAlign w:val="center"/>
          </w:tcPr>
          <w:p w14:paraId="7CB84E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逐光校景·AR校园风景明信片</w:t>
            </w:r>
          </w:p>
        </w:tc>
        <w:tc>
          <w:tcPr>
            <w:tcW w:w="2241" w:type="dxa"/>
            <w:vAlign w:val="center"/>
          </w:tcPr>
          <w:p w14:paraId="45A511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周小荃</w:t>
            </w:r>
          </w:p>
        </w:tc>
        <w:tc>
          <w:tcPr>
            <w:tcW w:w="1517" w:type="dxa"/>
            <w:vAlign w:val="center"/>
          </w:tcPr>
          <w:p w14:paraId="68A992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杨宁</w:t>
            </w:r>
          </w:p>
        </w:tc>
      </w:tr>
      <w:tr w14:paraId="0F32D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8" w:type="dxa"/>
            <w:vAlign w:val="center"/>
          </w:tcPr>
          <w:p w14:paraId="07B434C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106" w:type="dxa"/>
            <w:vAlign w:val="center"/>
          </w:tcPr>
          <w:p w14:paraId="5AA0A1D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校园文化衍生品</w:t>
            </w:r>
          </w:p>
          <w:p w14:paraId="2759790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（校园数字文创作品）</w:t>
            </w:r>
          </w:p>
        </w:tc>
        <w:tc>
          <w:tcPr>
            <w:tcW w:w="4953" w:type="dxa"/>
            <w:vAlign w:val="center"/>
          </w:tcPr>
          <w:p w14:paraId="2E85E1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《“易”路有你，迎光而行》</w:t>
            </w:r>
          </w:p>
        </w:tc>
        <w:tc>
          <w:tcPr>
            <w:tcW w:w="2241" w:type="dxa"/>
            <w:vAlign w:val="center"/>
          </w:tcPr>
          <w:p w14:paraId="61366B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陈婷婷</w:t>
            </w:r>
          </w:p>
        </w:tc>
        <w:tc>
          <w:tcPr>
            <w:tcW w:w="1517" w:type="dxa"/>
            <w:vAlign w:val="center"/>
          </w:tcPr>
          <w:p w14:paraId="7FBD1D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644BD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8" w:type="dxa"/>
            <w:vAlign w:val="center"/>
          </w:tcPr>
          <w:p w14:paraId="2D636BD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106" w:type="dxa"/>
            <w:vAlign w:val="center"/>
          </w:tcPr>
          <w:p w14:paraId="1D983F2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校园文化衍生品</w:t>
            </w:r>
          </w:p>
          <w:p w14:paraId="5A2DDBC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（校园数字文创作品）</w:t>
            </w:r>
          </w:p>
        </w:tc>
        <w:tc>
          <w:tcPr>
            <w:tcW w:w="4953" w:type="dxa"/>
            <w:vAlign w:val="center"/>
          </w:tcPr>
          <w:p w14:paraId="2C54F0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《gxnu寻宝记》</w:t>
            </w:r>
          </w:p>
        </w:tc>
        <w:tc>
          <w:tcPr>
            <w:tcW w:w="2241" w:type="dxa"/>
            <w:vAlign w:val="center"/>
          </w:tcPr>
          <w:p w14:paraId="5192BA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罗漫欣</w:t>
            </w:r>
          </w:p>
        </w:tc>
        <w:tc>
          <w:tcPr>
            <w:tcW w:w="1517" w:type="dxa"/>
            <w:vAlign w:val="center"/>
          </w:tcPr>
          <w:p w14:paraId="04FEDB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11E62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8" w:type="dxa"/>
            <w:vAlign w:val="center"/>
          </w:tcPr>
          <w:p w14:paraId="48C3C77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106" w:type="dxa"/>
            <w:shd w:val="clear" w:color="auto" w:fill="auto"/>
            <w:vAlign w:val="center"/>
          </w:tcPr>
          <w:p w14:paraId="7CEFB71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校园文化衍生品</w:t>
            </w:r>
          </w:p>
          <w:p w14:paraId="33B54EE6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（校园数字文创作品）</w:t>
            </w:r>
          </w:p>
        </w:tc>
        <w:tc>
          <w:tcPr>
            <w:tcW w:w="4953" w:type="dxa"/>
            <w:vAlign w:val="center"/>
          </w:tcPr>
          <w:p w14:paraId="0C78F0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雁山寻踪-师大漫游指南</w:t>
            </w:r>
          </w:p>
        </w:tc>
        <w:tc>
          <w:tcPr>
            <w:tcW w:w="2241" w:type="dxa"/>
            <w:vAlign w:val="center"/>
          </w:tcPr>
          <w:p w14:paraId="5F93F3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何佳悦</w:t>
            </w:r>
          </w:p>
        </w:tc>
        <w:tc>
          <w:tcPr>
            <w:tcW w:w="1517" w:type="dxa"/>
            <w:vAlign w:val="center"/>
          </w:tcPr>
          <w:p w14:paraId="2465FD2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班宁</w:t>
            </w:r>
          </w:p>
        </w:tc>
      </w:tr>
    </w:tbl>
    <w:p w14:paraId="42E19443">
      <w:pPr>
        <w:pStyle w:val="2"/>
        <w:spacing w:before="100" w:beforeAutospacing="1" w:after="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三、智能体平台或工具</w:t>
      </w:r>
    </w:p>
    <w:p w14:paraId="6301B703">
      <w:pPr>
        <w:pStyle w:val="2"/>
        <w:spacing w:before="100" w:beforeAutospacing="1" w:after="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（一）智能</w:t>
      </w:r>
      <w:r>
        <w:rPr>
          <w:rFonts w:ascii="仿宋" w:hAnsi="仿宋" w:eastAsia="仿宋" w:cs="宋体"/>
          <w:b/>
          <w:bCs/>
          <w:color w:val="000000"/>
          <w:kern w:val="0"/>
          <w:sz w:val="36"/>
          <w:szCs w:val="36"/>
        </w:rPr>
        <w:t>体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AIGC应用</w:t>
      </w:r>
    </w:p>
    <w:tbl>
      <w:tblPr>
        <w:tblStyle w:val="20"/>
        <w:tblW w:w="13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3016"/>
        <w:gridCol w:w="5099"/>
        <w:gridCol w:w="2220"/>
        <w:gridCol w:w="1890"/>
      </w:tblGrid>
      <w:tr w14:paraId="05B18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6E4C6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13755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97CA5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FB17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C7EEC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53D60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5C41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0F6F1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1025473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（智能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AIGC应用）</w:t>
            </w:r>
          </w:p>
        </w:tc>
        <w:tc>
          <w:tcPr>
            <w:tcW w:w="5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2A6A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“小D探基”——DNA结构发现与复制探究智能体应用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AD9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覃银访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8699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韦韩春</w:t>
            </w:r>
          </w:p>
        </w:tc>
      </w:tr>
      <w:tr w14:paraId="63935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407C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6C699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7D1B941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（智能体AIGC应用）</w:t>
            </w:r>
          </w:p>
        </w:tc>
        <w:tc>
          <w:tcPr>
            <w:tcW w:w="5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0CB5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武韵通东盟——AI武术文化教育Web平台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73C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何姝睿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EBA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刘嘉</w:t>
            </w:r>
          </w:p>
        </w:tc>
      </w:tr>
      <w:tr w14:paraId="7FCE0F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9374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3E382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4A02F60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（智能体AIGC应用）</w:t>
            </w:r>
          </w:p>
        </w:tc>
        <w:tc>
          <w:tcPr>
            <w:tcW w:w="5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57B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语教智伴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75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钱冰冰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8E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何剑</w:t>
            </w:r>
          </w:p>
        </w:tc>
      </w:tr>
      <w:tr w14:paraId="55E11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C9D5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F3EE2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69B05CC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（智能体AIGC应用）</w:t>
            </w:r>
          </w:p>
        </w:tc>
        <w:tc>
          <w:tcPr>
            <w:tcW w:w="5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5C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易班学伴·AI智能辅导员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FD3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梁芝漫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19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杨东鹏</w:t>
            </w:r>
          </w:p>
        </w:tc>
      </w:tr>
      <w:tr w14:paraId="649F8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794C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3338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0D8EEC0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（智能体AIGC应用）</w:t>
            </w:r>
          </w:p>
        </w:tc>
        <w:tc>
          <w:tcPr>
            <w:tcW w:w="5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EA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易班小灵智能体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E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黎春丽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B6E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邓惠月</w:t>
            </w:r>
          </w:p>
        </w:tc>
      </w:tr>
      <w:tr w14:paraId="55DA8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5A17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41C07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5E2D8A0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（智能体AIGC应用）</w:t>
            </w:r>
          </w:p>
        </w:tc>
        <w:tc>
          <w:tcPr>
            <w:tcW w:w="5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1C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靖江王府建筑文化穿越叙事数字动画项目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A65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代旸溢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F16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林静</w:t>
            </w:r>
          </w:p>
        </w:tc>
      </w:tr>
      <w:tr w14:paraId="439B7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28E3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5C464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4B1BAF0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（智能体AIGC应用）</w:t>
            </w:r>
          </w:p>
        </w:tc>
        <w:tc>
          <w:tcPr>
            <w:tcW w:w="5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F2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云课伴侣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5E2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于星宇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67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钟晓芸</w:t>
            </w:r>
          </w:p>
        </w:tc>
      </w:tr>
    </w:tbl>
    <w:p w14:paraId="5903F030">
      <w:pPr>
        <w:pStyle w:val="2"/>
        <w:spacing w:before="100" w:beforeAutospacing="1" w:after="0"/>
        <w:ind w:left="723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（二）虚拟现实技术应用</w:t>
      </w:r>
    </w:p>
    <w:p w14:paraId="07223955">
      <w:pPr>
        <w:rPr>
          <w:rFonts w:hint="eastAsia"/>
        </w:rPr>
      </w:pP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3111"/>
        <w:gridCol w:w="4922"/>
        <w:gridCol w:w="2250"/>
        <w:gridCol w:w="1875"/>
      </w:tblGrid>
      <w:tr w14:paraId="0E1BF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77" w:type="dxa"/>
            <w:vAlign w:val="center"/>
          </w:tcPr>
          <w:p w14:paraId="46FE27D4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11" w:type="dxa"/>
            <w:vAlign w:val="center"/>
          </w:tcPr>
          <w:p w14:paraId="1F4AC17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4922" w:type="dxa"/>
            <w:vAlign w:val="center"/>
          </w:tcPr>
          <w:p w14:paraId="11ECB6B8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50" w:type="dxa"/>
            <w:vAlign w:val="center"/>
          </w:tcPr>
          <w:p w14:paraId="412A651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875" w:type="dxa"/>
            <w:vAlign w:val="center"/>
          </w:tcPr>
          <w:p w14:paraId="12742E2C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0AF1C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vAlign w:val="center"/>
          </w:tcPr>
          <w:p w14:paraId="62F2633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111" w:type="dxa"/>
            <w:vAlign w:val="center"/>
          </w:tcPr>
          <w:p w14:paraId="07D59D5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智能体平台或工具</w:t>
            </w:r>
          </w:p>
          <w:p w14:paraId="2901A9F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（虚拟现实技术应用）</w:t>
            </w:r>
          </w:p>
        </w:tc>
        <w:tc>
          <w:tcPr>
            <w:tcW w:w="4922" w:type="dxa"/>
            <w:vAlign w:val="center"/>
          </w:tcPr>
          <w:p w14:paraId="3FE2F5C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基于Touch Designer的壮锦纹样数字化交互校园育人项目</w:t>
            </w:r>
          </w:p>
        </w:tc>
        <w:tc>
          <w:tcPr>
            <w:tcW w:w="2250" w:type="dxa"/>
            <w:vAlign w:val="center"/>
          </w:tcPr>
          <w:p w14:paraId="00FC775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甘婉盈</w:t>
            </w:r>
          </w:p>
        </w:tc>
        <w:tc>
          <w:tcPr>
            <w:tcW w:w="1875" w:type="dxa"/>
            <w:vAlign w:val="center"/>
          </w:tcPr>
          <w:p w14:paraId="707C05F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苏烨</w:t>
            </w:r>
          </w:p>
          <w:p w14:paraId="60FDFD7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林国剑</w:t>
            </w:r>
          </w:p>
        </w:tc>
      </w:tr>
      <w:tr w14:paraId="6A381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vAlign w:val="center"/>
          </w:tcPr>
          <w:p w14:paraId="3E0876E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111" w:type="dxa"/>
            <w:shd w:val="clear" w:color="auto" w:fill="auto"/>
            <w:vAlign w:val="center"/>
          </w:tcPr>
          <w:p w14:paraId="4E5B3A1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智能体平台或工具</w:t>
            </w:r>
          </w:p>
          <w:p w14:paraId="4EE27699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（虚拟现实技术应用）</w:t>
            </w:r>
          </w:p>
        </w:tc>
        <w:tc>
          <w:tcPr>
            <w:tcW w:w="4922" w:type="dxa"/>
            <w:vAlign w:val="center"/>
          </w:tcPr>
          <w:p w14:paraId="0DBBA42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童镜VR</w:t>
            </w:r>
          </w:p>
        </w:tc>
        <w:tc>
          <w:tcPr>
            <w:tcW w:w="2250" w:type="dxa"/>
            <w:vAlign w:val="center"/>
          </w:tcPr>
          <w:p w14:paraId="6590E49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潘欣玉</w:t>
            </w:r>
          </w:p>
        </w:tc>
        <w:tc>
          <w:tcPr>
            <w:tcW w:w="1875" w:type="dxa"/>
            <w:vAlign w:val="center"/>
          </w:tcPr>
          <w:p w14:paraId="60B5AB1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刘嘉</w:t>
            </w:r>
          </w:p>
        </w:tc>
      </w:tr>
    </w:tbl>
    <w:p w14:paraId="25D0C00F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（三）自主研发应用</w:t>
      </w:r>
    </w:p>
    <w:tbl>
      <w:tblPr>
        <w:tblStyle w:val="20"/>
        <w:tblW w:w="1296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3246"/>
        <w:gridCol w:w="5069"/>
        <w:gridCol w:w="2250"/>
        <w:gridCol w:w="1515"/>
      </w:tblGrid>
      <w:tr w14:paraId="74897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464C4D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000D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48DDDD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183C2B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D0CE6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5956F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88C6E7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E76CD3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4EAC2FE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（自主研发应用）</w:t>
            </w:r>
          </w:p>
        </w:tc>
        <w:tc>
          <w:tcPr>
            <w:tcW w:w="506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EB627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足尖小管家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D1271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尹慧萍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79E3E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韩明威</w:t>
            </w:r>
          </w:p>
        </w:tc>
      </w:tr>
      <w:tr w14:paraId="6EBA7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79E6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5A27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0576E4E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（自主研发应用）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96A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Yogo“青旅搭子”——中外青年智慧旅游社交平台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D93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梁晶晶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4AC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尹姬</w:t>
            </w:r>
          </w:p>
          <w:p w14:paraId="29E211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何璇</w:t>
            </w:r>
          </w:p>
        </w:tc>
      </w:tr>
      <w:tr w14:paraId="19B4F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37F485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5081DA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63678CC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（自主研发应用）</w:t>
            </w:r>
          </w:p>
        </w:tc>
        <w:tc>
          <w:tcPr>
            <w:tcW w:w="5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68F9B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校园智能排程系统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E422A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王逸泉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B769F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傅雯洁</w:t>
            </w:r>
          </w:p>
        </w:tc>
      </w:tr>
      <w:tr w14:paraId="297D6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E4E0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55EF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37C897C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（自主研发应用）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263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基于RTMPose的AI健身助手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BEB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谈欣源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389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王希</w:t>
            </w:r>
          </w:p>
        </w:tc>
      </w:tr>
      <w:tr w14:paraId="666FC0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6FC4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2696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28B74D5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（自主研发应用）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69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“校园快搭”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09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黄嘉怡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60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陈利涛</w:t>
            </w:r>
          </w:p>
        </w:tc>
      </w:tr>
      <w:tr w14:paraId="5D03D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C185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BD2E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2A6512A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（自主研发应用）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6E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“拾遗计划”——基于 AI+区块链的非遗数字化教学与商业赋能平台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7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韦星亦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D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杨东鹏</w:t>
            </w:r>
          </w:p>
        </w:tc>
      </w:tr>
      <w:tr w14:paraId="5F5BA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00F9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B1FE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1D7B347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（自主研发应用）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B7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校园智伴CampusMate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37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林泳兰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5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班宁</w:t>
            </w:r>
          </w:p>
        </w:tc>
      </w:tr>
      <w:tr w14:paraId="0C876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F0BE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FA541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3BD5B6D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（自主研发应用）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FA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基于STM32的多功能智能手表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F5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王炜涛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D3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罗玉玲</w:t>
            </w:r>
          </w:p>
        </w:tc>
      </w:tr>
    </w:tbl>
    <w:p w14:paraId="4A90E33D">
      <w:pPr>
        <w:pStyle w:val="2"/>
        <w:spacing w:before="100" w:beforeAutospacing="1" w:after="0"/>
        <w:ind w:firstLine="723" w:firstLineChars="200"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（四）创新创意方案</w:t>
      </w:r>
    </w:p>
    <w:tbl>
      <w:tblPr>
        <w:tblStyle w:val="20"/>
        <w:tblW w:w="129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3185"/>
        <w:gridCol w:w="5069"/>
        <w:gridCol w:w="2250"/>
        <w:gridCol w:w="1515"/>
      </w:tblGrid>
      <w:tr w14:paraId="21631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6A820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0B7C2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BA762D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8807E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项目第一负责人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335E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51BC4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06E4F0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2DA8A3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24F6707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D45A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“童心圆”——家校社协同育人小程序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41BEB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袁聆茜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2455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柳谦</w:t>
            </w:r>
          </w:p>
        </w:tc>
      </w:tr>
      <w:tr w14:paraId="19751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A4E2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444D2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2D90F74B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BCB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AI研社-基于生成式AI的智慧研学互动式项目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1D3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景馨怡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1A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柳谦</w:t>
            </w:r>
          </w:p>
        </w:tc>
      </w:tr>
      <w:tr w14:paraId="0450F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FD2E3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A1E5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3C0ABB35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CC4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「桂史青语」—— 基于AI互动的广西地方史思政教育小程序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14A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惠戈晖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6B4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常诗悦</w:t>
            </w:r>
          </w:p>
        </w:tc>
      </w:tr>
      <w:tr w14:paraId="34E94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1B377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EB89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7F5D5DC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4DB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广西师范大学“理韵红途”AI+元宇宙思政创新创意方案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D80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梁洁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7AB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杨东鹏</w:t>
            </w:r>
          </w:p>
        </w:tc>
      </w:tr>
      <w:tr w14:paraId="23DC8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8FD4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224B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12CD356C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AB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易迹·时光信使——校园思政漫步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1D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孟浩楠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C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李玫</w:t>
            </w:r>
          </w:p>
        </w:tc>
      </w:tr>
      <w:tr w14:paraId="1A1BF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A2289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6CCDD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7EBEE3B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D4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AI双智能体演讲教练——教练智能体与考官智能体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5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黄乐怡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0E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邵同崇</w:t>
            </w:r>
          </w:p>
          <w:p w14:paraId="71553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任剑梅</w:t>
            </w:r>
          </w:p>
        </w:tc>
      </w:tr>
      <w:tr w14:paraId="278D2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DF50E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1324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34F99A7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75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“青禾食光”智慧校园云食堂智能便民就餐系统设计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4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何洁英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BD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潘林艳</w:t>
            </w:r>
          </w:p>
        </w:tc>
      </w:tr>
      <w:tr w14:paraId="5FD807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18648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7B026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3123ABEF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5F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清舍智桶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3A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周柳洁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95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杨东鹏</w:t>
            </w:r>
          </w:p>
        </w:tc>
      </w:tr>
      <w:tr w14:paraId="1C261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08D44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4A6B0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智能体平台或工具</w:t>
            </w:r>
          </w:p>
          <w:p w14:paraId="627FF49A"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（创新创意方案）</w:t>
            </w:r>
          </w:p>
        </w:tc>
        <w:tc>
          <w:tcPr>
            <w:tcW w:w="5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AC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数智护航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B6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陆鑫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5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谢明洪</w:t>
            </w:r>
          </w:p>
        </w:tc>
      </w:tr>
    </w:tbl>
    <w:p w14:paraId="195B2BA0">
      <w:pPr>
        <w:rPr>
          <w:rFonts w:hint="eastAsia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05C48311-1C81-4ADE-B7CC-0F140EAD0DC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60C79EB-A838-4451-B871-863456768B01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C1692">
    <w:pPr>
      <w:pStyle w:val="13"/>
      <w:jc w:val="center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36868C">
                          <w:pPr>
                            <w:pStyle w:val="13"/>
                            <w:rPr>
                              <w:rFonts w:hint="eastAsia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36868C">
                    <w:pPr>
                      <w:pStyle w:val="13"/>
                      <w:rPr>
                        <w:rFonts w:hint="eastAsia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512ACD55">
    <w:pPr>
      <w:pStyle w:val="1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318"/>
    <w:rsid w:val="000021DC"/>
    <w:rsid w:val="00070D45"/>
    <w:rsid w:val="000900AF"/>
    <w:rsid w:val="00094F5D"/>
    <w:rsid w:val="000958DD"/>
    <w:rsid w:val="000A020B"/>
    <w:rsid w:val="000C4A74"/>
    <w:rsid w:val="00174D32"/>
    <w:rsid w:val="001A3B51"/>
    <w:rsid w:val="001A3C18"/>
    <w:rsid w:val="001B3857"/>
    <w:rsid w:val="002261CB"/>
    <w:rsid w:val="00236773"/>
    <w:rsid w:val="00274203"/>
    <w:rsid w:val="0027703F"/>
    <w:rsid w:val="002D58C6"/>
    <w:rsid w:val="00323853"/>
    <w:rsid w:val="00327ED9"/>
    <w:rsid w:val="00355318"/>
    <w:rsid w:val="003707F1"/>
    <w:rsid w:val="003955A9"/>
    <w:rsid w:val="003F5886"/>
    <w:rsid w:val="0040651F"/>
    <w:rsid w:val="004148FB"/>
    <w:rsid w:val="00422FF2"/>
    <w:rsid w:val="00432976"/>
    <w:rsid w:val="004552F1"/>
    <w:rsid w:val="004E3264"/>
    <w:rsid w:val="004F4B8D"/>
    <w:rsid w:val="00506E25"/>
    <w:rsid w:val="0058127B"/>
    <w:rsid w:val="005E7938"/>
    <w:rsid w:val="00633448"/>
    <w:rsid w:val="0065703E"/>
    <w:rsid w:val="006D536F"/>
    <w:rsid w:val="00714950"/>
    <w:rsid w:val="00721925"/>
    <w:rsid w:val="00732BBF"/>
    <w:rsid w:val="007718B5"/>
    <w:rsid w:val="007D696B"/>
    <w:rsid w:val="007E24AA"/>
    <w:rsid w:val="008339E6"/>
    <w:rsid w:val="00850E76"/>
    <w:rsid w:val="0085736A"/>
    <w:rsid w:val="00883A5C"/>
    <w:rsid w:val="00891CF3"/>
    <w:rsid w:val="008D2492"/>
    <w:rsid w:val="009101FE"/>
    <w:rsid w:val="00931304"/>
    <w:rsid w:val="009F6EDD"/>
    <w:rsid w:val="00A2189A"/>
    <w:rsid w:val="00A342AE"/>
    <w:rsid w:val="00A5663E"/>
    <w:rsid w:val="00A91E0D"/>
    <w:rsid w:val="00A973C8"/>
    <w:rsid w:val="00AB158D"/>
    <w:rsid w:val="00AB2704"/>
    <w:rsid w:val="00B51417"/>
    <w:rsid w:val="00BF2DAD"/>
    <w:rsid w:val="00C02436"/>
    <w:rsid w:val="00C10503"/>
    <w:rsid w:val="00C97033"/>
    <w:rsid w:val="00CB51CD"/>
    <w:rsid w:val="00CE4638"/>
    <w:rsid w:val="00D22685"/>
    <w:rsid w:val="00D30CE9"/>
    <w:rsid w:val="00D468D5"/>
    <w:rsid w:val="00D91ED1"/>
    <w:rsid w:val="00DB2927"/>
    <w:rsid w:val="00E317A9"/>
    <w:rsid w:val="00EC6853"/>
    <w:rsid w:val="00EF560A"/>
    <w:rsid w:val="00F123C8"/>
    <w:rsid w:val="00F34990"/>
    <w:rsid w:val="00F40AED"/>
    <w:rsid w:val="1F88708E"/>
    <w:rsid w:val="207F22F2"/>
    <w:rsid w:val="29636C2C"/>
    <w:rsid w:val="2FE038BA"/>
    <w:rsid w:val="33F22CD8"/>
    <w:rsid w:val="3B3001DD"/>
    <w:rsid w:val="425A03C6"/>
    <w:rsid w:val="55004DFD"/>
    <w:rsid w:val="5B4F29CA"/>
    <w:rsid w:val="5C571712"/>
    <w:rsid w:val="60ED11CD"/>
    <w:rsid w:val="619225FA"/>
    <w:rsid w:val="62B248B2"/>
    <w:rsid w:val="671B5AC7"/>
    <w:rsid w:val="6C3A78AD"/>
    <w:rsid w:val="6C777F14"/>
    <w:rsid w:val="6FD9651F"/>
    <w:rsid w:val="721C41A5"/>
    <w:rsid w:val="7F3C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3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3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2">
    <w:name w:val="Default Paragraph Font"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46"/>
    <w:unhideWhenUsed/>
    <w:qFormat/>
    <w:uiPriority w:val="99"/>
    <w:pPr>
      <w:jc w:val="left"/>
    </w:pPr>
  </w:style>
  <w:style w:type="paragraph" w:styleId="12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13">
    <w:name w:val="footer"/>
    <w:basedOn w:val="1"/>
    <w:link w:val="4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unhideWhenUsed/>
    <w:qFormat/>
    <w:uiPriority w:val="39"/>
  </w:style>
  <w:style w:type="paragraph" w:styleId="16">
    <w:name w:val="Subtitle"/>
    <w:basedOn w:val="1"/>
    <w:next w:val="1"/>
    <w:link w:val="3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7">
    <w:name w:val="toc 2"/>
    <w:basedOn w:val="1"/>
    <w:next w:val="1"/>
    <w:autoRedefine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paragraph" w:styleId="18">
    <w:name w:val="Title"/>
    <w:basedOn w:val="1"/>
    <w:next w:val="1"/>
    <w:link w:val="3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9">
    <w:name w:val="annotation subject"/>
    <w:basedOn w:val="11"/>
    <w:next w:val="11"/>
    <w:link w:val="47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Hyperlink"/>
    <w:basedOn w:val="22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styleId="24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5">
    <w:name w:val="标题 1 字符"/>
    <w:basedOn w:val="22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6">
    <w:name w:val="标题 2 字符"/>
    <w:basedOn w:val="22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7">
    <w:name w:val="标题 3 字符"/>
    <w:basedOn w:val="22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8">
    <w:name w:val="标题 4 字符"/>
    <w:basedOn w:val="22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9">
    <w:name w:val="标题 5 字符"/>
    <w:basedOn w:val="22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30">
    <w:name w:val="标题 6 字符"/>
    <w:basedOn w:val="22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31">
    <w:name w:val="标题 7 字符"/>
    <w:basedOn w:val="22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2">
    <w:name w:val="标题 8 字符"/>
    <w:basedOn w:val="22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3">
    <w:name w:val="标题 9 字符"/>
    <w:basedOn w:val="22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4">
    <w:name w:val="标题 字符"/>
    <w:basedOn w:val="22"/>
    <w:link w:val="18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5">
    <w:name w:val="副标题 字符"/>
    <w:basedOn w:val="22"/>
    <w:link w:val="16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6">
    <w:name w:val="Quote"/>
    <w:basedOn w:val="1"/>
    <w:next w:val="1"/>
    <w:link w:val="3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7">
    <w:name w:val="引用 字符"/>
    <w:basedOn w:val="22"/>
    <w:link w:val="3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8">
    <w:name w:val="List Paragraph"/>
    <w:basedOn w:val="1"/>
    <w:qFormat/>
    <w:uiPriority w:val="34"/>
    <w:pPr>
      <w:ind w:left="720"/>
      <w:contextualSpacing/>
    </w:pPr>
  </w:style>
  <w:style w:type="character" w:customStyle="1" w:styleId="39">
    <w:name w:val="明显强调1"/>
    <w:basedOn w:val="22"/>
    <w:qFormat/>
    <w:uiPriority w:val="21"/>
    <w:rPr>
      <w:i/>
      <w:iCs/>
      <w:color w:val="104862" w:themeColor="accent1" w:themeShade="BF"/>
    </w:rPr>
  </w:style>
  <w:style w:type="paragraph" w:styleId="40">
    <w:name w:val="Intense Quote"/>
    <w:basedOn w:val="1"/>
    <w:next w:val="1"/>
    <w:link w:val="4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41">
    <w:name w:val="明显引用 字符"/>
    <w:basedOn w:val="22"/>
    <w:link w:val="40"/>
    <w:qFormat/>
    <w:uiPriority w:val="30"/>
    <w:rPr>
      <w:i/>
      <w:iCs/>
      <w:color w:val="104862" w:themeColor="accent1" w:themeShade="BF"/>
    </w:rPr>
  </w:style>
  <w:style w:type="character" w:customStyle="1" w:styleId="42">
    <w:name w:val="明显参考1"/>
    <w:basedOn w:val="22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3">
    <w:name w:val="页眉 字符"/>
    <w:basedOn w:val="22"/>
    <w:link w:val="14"/>
    <w:qFormat/>
    <w:uiPriority w:val="99"/>
    <w:rPr>
      <w:sz w:val="18"/>
      <w:szCs w:val="18"/>
    </w:rPr>
  </w:style>
  <w:style w:type="character" w:customStyle="1" w:styleId="44">
    <w:name w:val="页脚 字符"/>
    <w:basedOn w:val="22"/>
    <w:link w:val="13"/>
    <w:qFormat/>
    <w:uiPriority w:val="99"/>
    <w:rPr>
      <w:sz w:val="18"/>
      <w:szCs w:val="18"/>
    </w:rPr>
  </w:style>
  <w:style w:type="paragraph" w:customStyle="1" w:styleId="45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kern w:val="0"/>
      <w:sz w:val="32"/>
      <w:szCs w:val="32"/>
    </w:rPr>
  </w:style>
  <w:style w:type="character" w:customStyle="1" w:styleId="46">
    <w:name w:val="批注文字 字符"/>
    <w:basedOn w:val="22"/>
    <w:link w:val="11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47">
    <w:name w:val="批注主题 字符"/>
    <w:basedOn w:val="46"/>
    <w:link w:val="19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D17C2C-3825-4259-8053-E42D3347CD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1282</Words>
  <Characters>1312</Characters>
  <Lines>350</Lines>
  <Paragraphs>85</Paragraphs>
  <TotalTime>17</TotalTime>
  <ScaleCrop>false</ScaleCrop>
  <LinksUpToDate>false</LinksUpToDate>
  <CharactersWithSpaces>1315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2026-06-25T06:59:00Z</dcterms:created>
  <dc:creator>婷婷 陈</dc:creator>
  <cp:lastModifiedBy>charming   jia</cp:lastModifiedBy>
  <dcterms:modified xsi:type="dcterms:W3CDTF">2026-06-29T08:14:19Z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eyJoZGlkIjoiMDAwNmFiMTE1ZThjMzA1YWNkNDU5YzhhNzRhYmJlYmMiLCJ1c2VySWQiOiIyNzk0NzQ0MzMifQ==</vt:lpwstr>
  </property>
  <property fmtid="{D5CDD505-2E9C-101B-9397-08002B2CF9AE}" pid="3" name="KSOProductBuildVer">
    <vt:lpwstr>2052-12.1.0.26895</vt:lpwstr>
  </property>
  <property fmtid="{D5CDD505-2E9C-101B-9397-08002B2CF9AE}" pid="4" name="ICV">
    <vt:lpwstr>FEBEE6E3E84C456BA4EAA8A9389BD1C3_12</vt:lpwstr>
  </property>
</Properties>
</file>