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279" w:rsidRDefault="005455A6" w:rsidP="005455A6">
      <w:pPr>
        <w:jc w:val="center"/>
        <w:rPr>
          <w:b/>
          <w:sz w:val="28"/>
          <w:szCs w:val="28"/>
        </w:rPr>
      </w:pPr>
      <w:r w:rsidRPr="00962965">
        <w:rPr>
          <w:rFonts w:hint="eastAsia"/>
          <w:b/>
          <w:sz w:val="28"/>
          <w:szCs w:val="28"/>
        </w:rPr>
        <w:t>关于做好我校建档立卡贫困户子女在校受助信息核查的通知</w:t>
      </w:r>
    </w:p>
    <w:p w:rsidR="00962965" w:rsidRPr="00962965" w:rsidRDefault="00962965" w:rsidP="005455A6">
      <w:pPr>
        <w:jc w:val="center"/>
        <w:rPr>
          <w:b/>
          <w:sz w:val="28"/>
          <w:szCs w:val="28"/>
        </w:rPr>
      </w:pPr>
    </w:p>
    <w:p w:rsidR="005455A6" w:rsidRPr="004D2D44" w:rsidRDefault="005455A6" w:rsidP="00962965">
      <w:pPr>
        <w:spacing w:line="360" w:lineRule="auto"/>
        <w:rPr>
          <w:rFonts w:asciiTheme="minorEastAsia" w:hAnsiTheme="minorEastAsia"/>
          <w:sz w:val="24"/>
          <w:szCs w:val="24"/>
        </w:rPr>
      </w:pPr>
      <w:r w:rsidRPr="004D2D44">
        <w:rPr>
          <w:rFonts w:asciiTheme="minorEastAsia" w:hAnsiTheme="minorEastAsia" w:hint="eastAsia"/>
          <w:sz w:val="24"/>
          <w:szCs w:val="24"/>
        </w:rPr>
        <w:t>各学院（部）：</w:t>
      </w:r>
    </w:p>
    <w:p w:rsidR="00962965" w:rsidRPr="004D2D44" w:rsidRDefault="003A4261" w:rsidP="003A4261">
      <w:pPr>
        <w:spacing w:line="360" w:lineRule="auto"/>
        <w:ind w:firstLineChars="200" w:firstLine="480"/>
        <w:rPr>
          <w:rFonts w:asciiTheme="minorEastAsia" w:hAnsiTheme="minorEastAsia" w:cs="Arial"/>
          <w:sz w:val="24"/>
          <w:szCs w:val="24"/>
        </w:rPr>
      </w:pPr>
      <w:r w:rsidRPr="004D2D44">
        <w:rPr>
          <w:rFonts w:asciiTheme="minorEastAsia" w:hAnsiTheme="minorEastAsia" w:cs="Arial" w:hint="eastAsia"/>
          <w:sz w:val="24"/>
          <w:szCs w:val="24"/>
        </w:rPr>
        <w:t>根据教育厅《关于做好我区建档立卡贫困户子女在校受助信息核查的通知》文件精神，</w:t>
      </w:r>
      <w:r w:rsidR="0085415B" w:rsidRPr="004D2D44">
        <w:rPr>
          <w:rFonts w:asciiTheme="minorEastAsia" w:hAnsiTheme="minorEastAsia" w:cs="Arial"/>
          <w:sz w:val="24"/>
          <w:szCs w:val="24"/>
        </w:rPr>
        <w:t>为进一步做好我</w:t>
      </w:r>
      <w:r w:rsidR="0085415B" w:rsidRPr="004D2D44">
        <w:rPr>
          <w:rFonts w:asciiTheme="minorEastAsia" w:hAnsiTheme="minorEastAsia" w:cs="Arial" w:hint="eastAsia"/>
          <w:sz w:val="24"/>
          <w:szCs w:val="24"/>
        </w:rPr>
        <w:t>校</w:t>
      </w:r>
      <w:r w:rsidR="00962965" w:rsidRPr="004D2D44">
        <w:rPr>
          <w:rFonts w:asciiTheme="minorEastAsia" w:hAnsiTheme="minorEastAsia" w:cs="Arial"/>
          <w:sz w:val="24"/>
          <w:szCs w:val="24"/>
        </w:rPr>
        <w:t>建档立卡贫困户子女在校精准资助工作</w:t>
      </w:r>
      <w:r w:rsidR="00962965" w:rsidRPr="004D2D44">
        <w:rPr>
          <w:rFonts w:asciiTheme="minorEastAsia" w:hAnsiTheme="minorEastAsia" w:cs="Arial" w:hint="eastAsia"/>
          <w:sz w:val="24"/>
          <w:szCs w:val="24"/>
        </w:rPr>
        <w:t>，</w:t>
      </w:r>
      <w:r w:rsidR="0085415B" w:rsidRPr="004D2D44">
        <w:rPr>
          <w:rFonts w:asciiTheme="minorEastAsia" w:hAnsiTheme="minorEastAsia" w:cs="Arial"/>
          <w:sz w:val="24"/>
          <w:szCs w:val="24"/>
        </w:rPr>
        <w:t>近期，</w:t>
      </w:r>
      <w:r w:rsidR="0085415B" w:rsidRPr="004D2D44">
        <w:rPr>
          <w:rFonts w:asciiTheme="minorEastAsia" w:hAnsiTheme="minorEastAsia" w:cs="Arial" w:hint="eastAsia"/>
          <w:sz w:val="24"/>
          <w:szCs w:val="24"/>
        </w:rPr>
        <w:t>教育厅</w:t>
      </w:r>
      <w:r w:rsidR="00962965" w:rsidRPr="004D2D44">
        <w:rPr>
          <w:rFonts w:asciiTheme="minorEastAsia" w:hAnsiTheme="minorEastAsia" w:cs="Arial"/>
          <w:sz w:val="24"/>
          <w:szCs w:val="24"/>
        </w:rPr>
        <w:t>将各地各校报送的“广西学生精准资助管理信息系统”(简称“精准资助系统”)与学籍管理部门筛查截止2017年底的扶贫部门建档立卡贫困户在校学生信息进行了数据比对。从中发现，我区精准资助系统与扶贫部门建档立卡数据仍有较大出入，少数学校仍然存在资助不精准、不到位等现象。经研究，现决定在我</w:t>
      </w:r>
      <w:r w:rsidR="0085415B" w:rsidRPr="004D2D44">
        <w:rPr>
          <w:rFonts w:asciiTheme="minorEastAsia" w:hAnsiTheme="minorEastAsia" w:cs="Arial" w:hint="eastAsia"/>
          <w:sz w:val="24"/>
          <w:szCs w:val="24"/>
        </w:rPr>
        <w:t>校</w:t>
      </w:r>
      <w:r w:rsidR="00962965" w:rsidRPr="004D2D44">
        <w:rPr>
          <w:rFonts w:asciiTheme="minorEastAsia" w:hAnsiTheme="minorEastAsia" w:cs="Arial"/>
          <w:sz w:val="24"/>
          <w:szCs w:val="24"/>
        </w:rPr>
        <w:t>开展建档立卡贫困户在校学生受助信息核查工作，现将有关工作通知如下:</w:t>
      </w:r>
    </w:p>
    <w:p w:rsidR="009B42DE" w:rsidRPr="004D2D44" w:rsidRDefault="009B42DE" w:rsidP="009B42DE">
      <w:pPr>
        <w:spacing w:line="360" w:lineRule="auto"/>
        <w:ind w:firstLineChars="200" w:firstLine="482"/>
        <w:rPr>
          <w:rFonts w:asciiTheme="minorEastAsia" w:hAnsiTheme="minorEastAsia" w:cs="Arial"/>
          <w:b/>
          <w:sz w:val="24"/>
          <w:szCs w:val="24"/>
        </w:rPr>
      </w:pPr>
      <w:r w:rsidRPr="004D2D44">
        <w:rPr>
          <w:rFonts w:asciiTheme="minorEastAsia" w:hAnsiTheme="minorEastAsia" w:cs="Arial" w:hint="eastAsia"/>
          <w:b/>
          <w:sz w:val="24"/>
          <w:szCs w:val="24"/>
        </w:rPr>
        <w:t>一、核查对象</w:t>
      </w:r>
    </w:p>
    <w:p w:rsidR="009B42DE" w:rsidRPr="004D2D44" w:rsidRDefault="009B42DE" w:rsidP="003A4261">
      <w:pPr>
        <w:spacing w:line="360" w:lineRule="auto"/>
        <w:ind w:firstLineChars="200" w:firstLine="480"/>
        <w:rPr>
          <w:rFonts w:asciiTheme="minorEastAsia" w:hAnsiTheme="minorEastAsia" w:cs="Arial"/>
          <w:sz w:val="24"/>
          <w:szCs w:val="24"/>
        </w:rPr>
      </w:pPr>
      <w:r w:rsidRPr="004D2D44">
        <w:rPr>
          <w:rFonts w:asciiTheme="minorEastAsia" w:hAnsiTheme="minorEastAsia" w:cs="Arial" w:hint="eastAsia"/>
          <w:sz w:val="24"/>
          <w:szCs w:val="24"/>
        </w:rPr>
        <w:t>全日制本科学生</w:t>
      </w:r>
    </w:p>
    <w:p w:rsidR="00270C7E" w:rsidRPr="004D2D44" w:rsidRDefault="009B42DE" w:rsidP="003A4261">
      <w:pPr>
        <w:spacing w:line="360" w:lineRule="auto"/>
        <w:ind w:firstLineChars="200" w:firstLine="482"/>
        <w:rPr>
          <w:rFonts w:asciiTheme="minorEastAsia" w:hAnsiTheme="minorEastAsia" w:cs="Arial"/>
          <w:b/>
          <w:sz w:val="24"/>
          <w:szCs w:val="24"/>
        </w:rPr>
      </w:pPr>
      <w:r w:rsidRPr="004D2D44">
        <w:rPr>
          <w:rFonts w:asciiTheme="minorEastAsia" w:hAnsiTheme="minorEastAsia" w:cs="Arial" w:hint="eastAsia"/>
          <w:b/>
          <w:sz w:val="24"/>
          <w:szCs w:val="24"/>
        </w:rPr>
        <w:t>二</w:t>
      </w:r>
      <w:r w:rsidR="00270C7E" w:rsidRPr="004D2D44">
        <w:rPr>
          <w:rFonts w:asciiTheme="minorEastAsia" w:hAnsiTheme="minorEastAsia" w:cs="Arial" w:hint="eastAsia"/>
          <w:b/>
          <w:sz w:val="24"/>
          <w:szCs w:val="24"/>
        </w:rPr>
        <w:t>、核查内容</w:t>
      </w:r>
    </w:p>
    <w:p w:rsidR="00F201CA" w:rsidRPr="004D2D44" w:rsidRDefault="00494ADF" w:rsidP="00717981">
      <w:pPr>
        <w:spacing w:line="360" w:lineRule="auto"/>
        <w:ind w:firstLineChars="200" w:firstLine="480"/>
        <w:rPr>
          <w:rFonts w:asciiTheme="minorEastAsia" w:hAnsiTheme="minorEastAsia" w:cs="Arial"/>
          <w:sz w:val="24"/>
          <w:szCs w:val="24"/>
        </w:rPr>
      </w:pPr>
      <w:r w:rsidRPr="004D2D44">
        <w:rPr>
          <w:rFonts w:asciiTheme="minorEastAsia" w:hAnsiTheme="minorEastAsia" w:cs="Arial" w:hint="eastAsia"/>
          <w:sz w:val="24"/>
          <w:szCs w:val="24"/>
        </w:rPr>
        <w:t>请各学院（部）仔细核查《</w:t>
      </w:r>
      <w:r w:rsidR="003A4261" w:rsidRPr="004D2D44">
        <w:rPr>
          <w:rFonts w:asciiTheme="minorEastAsia" w:hAnsiTheme="minorEastAsia" w:cs="Arial" w:hint="eastAsia"/>
          <w:sz w:val="24"/>
          <w:szCs w:val="24"/>
        </w:rPr>
        <w:t>广西师范大学</w:t>
      </w:r>
      <w:r w:rsidR="00A2080D" w:rsidRPr="004D2D44">
        <w:rPr>
          <w:rFonts w:asciiTheme="minorEastAsia" w:hAnsiTheme="minorEastAsia" w:cs="Arial" w:hint="eastAsia"/>
          <w:sz w:val="24"/>
          <w:szCs w:val="24"/>
        </w:rPr>
        <w:t>2018年春季学期</w:t>
      </w:r>
      <w:r w:rsidR="003A4261" w:rsidRPr="004D2D44">
        <w:rPr>
          <w:rFonts w:asciiTheme="minorEastAsia" w:hAnsiTheme="minorEastAsia" w:cs="Arial" w:hint="eastAsia"/>
          <w:sz w:val="24"/>
          <w:szCs w:val="24"/>
        </w:rPr>
        <w:t>建档立卡贫困户子女在校受助信息核查表</w:t>
      </w:r>
      <w:r w:rsidRPr="004D2D44">
        <w:rPr>
          <w:rFonts w:asciiTheme="minorEastAsia" w:hAnsiTheme="minorEastAsia" w:cs="Arial" w:hint="eastAsia"/>
          <w:sz w:val="24"/>
          <w:szCs w:val="24"/>
        </w:rPr>
        <w:t>》（见附件</w:t>
      </w:r>
      <w:r w:rsidR="00777BBF" w:rsidRPr="004D2D44">
        <w:rPr>
          <w:rFonts w:asciiTheme="minorEastAsia" w:hAnsiTheme="minorEastAsia" w:cs="Arial" w:hint="eastAsia"/>
          <w:sz w:val="24"/>
          <w:szCs w:val="24"/>
        </w:rPr>
        <w:t>1</w:t>
      </w:r>
      <w:r w:rsidRPr="004D2D44">
        <w:rPr>
          <w:rFonts w:asciiTheme="minorEastAsia" w:hAnsiTheme="minorEastAsia" w:cs="Arial" w:hint="eastAsia"/>
          <w:sz w:val="24"/>
          <w:szCs w:val="24"/>
        </w:rPr>
        <w:t>）</w:t>
      </w:r>
      <w:r w:rsidR="00270C7E" w:rsidRPr="004D2D44">
        <w:rPr>
          <w:rFonts w:asciiTheme="minorEastAsia" w:hAnsiTheme="minorEastAsia" w:cs="Arial" w:hint="eastAsia"/>
          <w:sz w:val="24"/>
          <w:szCs w:val="24"/>
        </w:rPr>
        <w:t>学生的学籍状态</w:t>
      </w:r>
      <w:r w:rsidRPr="004D2D44">
        <w:rPr>
          <w:rFonts w:asciiTheme="minorEastAsia" w:hAnsiTheme="minorEastAsia" w:cs="Arial" w:hint="eastAsia"/>
          <w:sz w:val="24"/>
          <w:szCs w:val="24"/>
        </w:rPr>
        <w:t>，并一一联系学生本人或者家长确认其是否为建档立卡贫困户子女，如果本人或者家长确认为建档立卡贫困户子女，需提交</w:t>
      </w:r>
      <w:r w:rsidR="00B22984" w:rsidRPr="004D2D44">
        <w:rPr>
          <w:rFonts w:asciiTheme="minorEastAsia" w:hAnsiTheme="minorEastAsia" w:cs="Arial" w:hint="eastAsia"/>
          <w:sz w:val="24"/>
          <w:szCs w:val="24"/>
        </w:rPr>
        <w:t>《&lt;广西脱贫攻坚精准帮扶手册&gt;（2018年度）（贫困户保管）》</w:t>
      </w:r>
      <w:r w:rsidRPr="004D2D44">
        <w:rPr>
          <w:rFonts w:asciiTheme="minorEastAsia" w:hAnsiTheme="minorEastAsia" w:cs="Arial" w:hint="eastAsia"/>
          <w:sz w:val="24"/>
          <w:szCs w:val="24"/>
        </w:rPr>
        <w:t>（可将整本</w:t>
      </w:r>
      <w:r w:rsidR="00815C19" w:rsidRPr="004D2D44">
        <w:rPr>
          <w:rFonts w:asciiTheme="minorEastAsia" w:hAnsiTheme="minorEastAsia" w:cs="Arial" w:hint="eastAsia"/>
          <w:sz w:val="24"/>
          <w:szCs w:val="24"/>
        </w:rPr>
        <w:t>手册</w:t>
      </w:r>
      <w:r w:rsidRPr="004D2D44">
        <w:rPr>
          <w:rFonts w:asciiTheme="minorEastAsia" w:hAnsiTheme="minorEastAsia" w:cs="Arial" w:hint="eastAsia"/>
          <w:sz w:val="24"/>
          <w:szCs w:val="24"/>
        </w:rPr>
        <w:t>拍照发给辅导员，辅导员再打印一式两份上交）</w:t>
      </w:r>
      <w:r w:rsidR="00270C7E" w:rsidRPr="004D2D44">
        <w:rPr>
          <w:rFonts w:asciiTheme="minorEastAsia" w:hAnsiTheme="minorEastAsia" w:cs="Arial" w:hint="eastAsia"/>
          <w:sz w:val="24"/>
          <w:szCs w:val="24"/>
        </w:rPr>
        <w:t>；此外，还需联系学生当地的</w:t>
      </w:r>
      <w:r w:rsidR="00A2080D" w:rsidRPr="004D2D44">
        <w:rPr>
          <w:rFonts w:asciiTheme="minorEastAsia" w:hAnsiTheme="minorEastAsia" w:cs="Arial" w:hint="eastAsia"/>
          <w:sz w:val="24"/>
          <w:szCs w:val="24"/>
        </w:rPr>
        <w:t>县级或者市级</w:t>
      </w:r>
      <w:r w:rsidR="00270C7E" w:rsidRPr="004D2D44">
        <w:rPr>
          <w:rFonts w:asciiTheme="minorEastAsia" w:hAnsiTheme="minorEastAsia" w:cs="Arial" w:hint="eastAsia"/>
          <w:sz w:val="24"/>
          <w:szCs w:val="24"/>
        </w:rPr>
        <w:t>扶贫部门（扶贫部门的联系方式见附件</w:t>
      </w:r>
      <w:r w:rsidR="00777BBF" w:rsidRPr="004D2D44">
        <w:rPr>
          <w:rFonts w:asciiTheme="minorEastAsia" w:hAnsiTheme="minorEastAsia" w:cs="Arial" w:hint="eastAsia"/>
          <w:sz w:val="24"/>
          <w:szCs w:val="24"/>
        </w:rPr>
        <w:t>2</w:t>
      </w:r>
      <w:r w:rsidR="00A2080D" w:rsidRPr="004D2D44">
        <w:rPr>
          <w:rFonts w:asciiTheme="minorEastAsia" w:hAnsiTheme="minorEastAsia" w:cs="Arial" w:hint="eastAsia"/>
          <w:sz w:val="24"/>
          <w:szCs w:val="24"/>
        </w:rPr>
        <w:t>）确认学生是否为建档立卡贫困户子女，在附件1中做好登记，并</w:t>
      </w:r>
      <w:r w:rsidR="00270C7E" w:rsidRPr="004D2D44">
        <w:rPr>
          <w:rFonts w:asciiTheme="minorEastAsia" w:hAnsiTheme="minorEastAsia" w:cs="Arial" w:hint="eastAsia"/>
          <w:sz w:val="24"/>
          <w:szCs w:val="24"/>
        </w:rPr>
        <w:t>填写《</w:t>
      </w:r>
      <w:r w:rsidR="008E2B79" w:rsidRPr="004D2D44">
        <w:rPr>
          <w:rFonts w:asciiTheme="minorEastAsia" w:hAnsiTheme="minorEastAsia" w:cs="Arial" w:hint="eastAsia"/>
          <w:sz w:val="24"/>
          <w:szCs w:val="24"/>
        </w:rPr>
        <w:t>关于核查XX学院（部）XXX建档立卡贫困户身份的情况说明</w:t>
      </w:r>
      <w:r w:rsidR="00270C7E" w:rsidRPr="004D2D44">
        <w:rPr>
          <w:rFonts w:asciiTheme="minorEastAsia" w:hAnsiTheme="minorEastAsia" w:cs="Arial" w:hint="eastAsia"/>
          <w:sz w:val="24"/>
          <w:szCs w:val="24"/>
        </w:rPr>
        <w:t>》（见附件3）。</w:t>
      </w:r>
    </w:p>
    <w:p w:rsidR="00270C7E" w:rsidRPr="004D2D44" w:rsidRDefault="009B42DE" w:rsidP="008E2B79">
      <w:pPr>
        <w:spacing w:line="360" w:lineRule="auto"/>
        <w:ind w:firstLineChars="200" w:firstLine="482"/>
        <w:rPr>
          <w:rFonts w:asciiTheme="minorEastAsia" w:hAnsiTheme="minorEastAsia" w:cs="Arial"/>
          <w:b/>
          <w:sz w:val="24"/>
          <w:szCs w:val="24"/>
        </w:rPr>
      </w:pPr>
      <w:r w:rsidRPr="004D2D44">
        <w:rPr>
          <w:rFonts w:asciiTheme="minorEastAsia" w:hAnsiTheme="minorEastAsia" w:cs="Arial" w:hint="eastAsia"/>
          <w:b/>
          <w:sz w:val="24"/>
          <w:szCs w:val="24"/>
        </w:rPr>
        <w:t>三</w:t>
      </w:r>
      <w:r w:rsidR="00270C7E" w:rsidRPr="004D2D44">
        <w:rPr>
          <w:rFonts w:asciiTheme="minorEastAsia" w:hAnsiTheme="minorEastAsia" w:cs="Arial" w:hint="eastAsia"/>
          <w:b/>
          <w:sz w:val="24"/>
          <w:szCs w:val="24"/>
        </w:rPr>
        <w:t>、工作要求</w:t>
      </w:r>
    </w:p>
    <w:p w:rsidR="009B42DE" w:rsidRPr="004D2D44" w:rsidRDefault="00441B86" w:rsidP="00962965">
      <w:pPr>
        <w:spacing w:line="360" w:lineRule="auto"/>
        <w:ind w:firstLineChars="200" w:firstLine="480"/>
        <w:rPr>
          <w:rFonts w:asciiTheme="minorEastAsia" w:hAnsiTheme="minorEastAsia" w:cs="Arial"/>
          <w:sz w:val="24"/>
          <w:szCs w:val="24"/>
        </w:rPr>
      </w:pPr>
      <w:r>
        <w:rPr>
          <w:rFonts w:asciiTheme="minorEastAsia" w:hAnsiTheme="minorEastAsia" w:cs="Arial" w:hint="eastAsia"/>
          <w:sz w:val="24"/>
          <w:szCs w:val="24"/>
        </w:rPr>
        <w:t>此次核查工作，事关重大，希望各学院（部）安排</w:t>
      </w:r>
      <w:r w:rsidR="00270C7E" w:rsidRPr="004D2D44">
        <w:rPr>
          <w:rFonts w:asciiTheme="minorEastAsia" w:hAnsiTheme="minorEastAsia" w:cs="Arial" w:hint="eastAsia"/>
          <w:sz w:val="24"/>
          <w:szCs w:val="24"/>
        </w:rPr>
        <w:t>专人负责，确保本次核查精准到位，否则因工作不重视而造成的资助漏洞，将严肃</w:t>
      </w:r>
      <w:r w:rsidR="008F2F32" w:rsidRPr="004D2D44">
        <w:rPr>
          <w:rFonts w:asciiTheme="minorEastAsia" w:hAnsiTheme="minorEastAsia" w:cs="Arial" w:hint="eastAsia"/>
          <w:sz w:val="24"/>
          <w:szCs w:val="24"/>
        </w:rPr>
        <w:t>追责</w:t>
      </w:r>
      <w:r w:rsidR="00270C7E" w:rsidRPr="004D2D44">
        <w:rPr>
          <w:rFonts w:asciiTheme="minorEastAsia" w:hAnsiTheme="minorEastAsia" w:cs="Arial" w:hint="eastAsia"/>
          <w:sz w:val="24"/>
          <w:szCs w:val="24"/>
        </w:rPr>
        <w:t>问责。</w:t>
      </w:r>
      <w:r w:rsidR="00F201CA" w:rsidRPr="004D2D44">
        <w:rPr>
          <w:rFonts w:asciiTheme="minorEastAsia" w:hAnsiTheme="minorEastAsia" w:cs="Arial" w:hint="eastAsia"/>
          <w:sz w:val="24"/>
          <w:szCs w:val="24"/>
        </w:rPr>
        <w:t>如出现不配合核查和提供材料的学生，请耐心做好解释和劝导工作。</w:t>
      </w:r>
    </w:p>
    <w:p w:rsidR="00270C7E" w:rsidRPr="004D2D44" w:rsidRDefault="009B42DE" w:rsidP="00962965">
      <w:pPr>
        <w:spacing w:line="360" w:lineRule="auto"/>
        <w:ind w:firstLineChars="200" w:firstLine="480"/>
        <w:rPr>
          <w:rFonts w:asciiTheme="minorEastAsia" w:hAnsiTheme="minorEastAsia" w:cs="Arial"/>
          <w:sz w:val="24"/>
          <w:szCs w:val="24"/>
        </w:rPr>
      </w:pPr>
      <w:r w:rsidRPr="004D2D44">
        <w:rPr>
          <w:rFonts w:asciiTheme="minorEastAsia" w:hAnsiTheme="minorEastAsia" w:cs="Arial" w:hint="eastAsia"/>
          <w:sz w:val="24"/>
          <w:szCs w:val="24"/>
        </w:rPr>
        <w:t>学校将确认为建档立卡贫困户子女的本科学生按照教育厅的要求给予资助，资助情况如下：如在2017-2018学年未获得国家助学金，则资助4000元，需提交相关材料；在2017-2018学年已获得一等国家助学金，则不再资助，但仍需提交相关材料；如在2017-2018学年已获得二等国家助学金，则资助2000元，需提交相关材料。</w:t>
      </w:r>
    </w:p>
    <w:p w:rsidR="00270C7E" w:rsidRPr="004D2D44" w:rsidRDefault="00F201CA" w:rsidP="008E2B79">
      <w:pPr>
        <w:spacing w:line="360" w:lineRule="auto"/>
        <w:ind w:firstLineChars="200" w:firstLine="482"/>
        <w:rPr>
          <w:rFonts w:asciiTheme="minorEastAsia" w:hAnsiTheme="minorEastAsia" w:cs="Arial"/>
          <w:b/>
          <w:sz w:val="24"/>
          <w:szCs w:val="24"/>
        </w:rPr>
      </w:pPr>
      <w:r w:rsidRPr="004D2D44">
        <w:rPr>
          <w:rFonts w:asciiTheme="minorEastAsia" w:hAnsiTheme="minorEastAsia" w:cs="Arial" w:hint="eastAsia"/>
          <w:b/>
          <w:sz w:val="24"/>
          <w:szCs w:val="24"/>
        </w:rPr>
        <w:t>四</w:t>
      </w:r>
      <w:r w:rsidR="00270C7E" w:rsidRPr="004D2D44">
        <w:rPr>
          <w:rFonts w:asciiTheme="minorEastAsia" w:hAnsiTheme="minorEastAsia" w:cs="Arial" w:hint="eastAsia"/>
          <w:b/>
          <w:sz w:val="24"/>
          <w:szCs w:val="24"/>
        </w:rPr>
        <w:t>、上交</w:t>
      </w:r>
      <w:r w:rsidR="008E2B79" w:rsidRPr="004D2D44">
        <w:rPr>
          <w:rFonts w:asciiTheme="minorEastAsia" w:hAnsiTheme="minorEastAsia" w:cs="Arial" w:hint="eastAsia"/>
          <w:b/>
          <w:sz w:val="24"/>
          <w:szCs w:val="24"/>
        </w:rPr>
        <w:t>材料</w:t>
      </w:r>
      <w:r w:rsidR="00270C7E" w:rsidRPr="004D2D44">
        <w:rPr>
          <w:rFonts w:asciiTheme="minorEastAsia" w:hAnsiTheme="minorEastAsia" w:cs="Arial" w:hint="eastAsia"/>
          <w:b/>
          <w:sz w:val="24"/>
          <w:szCs w:val="24"/>
        </w:rPr>
        <w:t>要求</w:t>
      </w:r>
    </w:p>
    <w:p w:rsidR="005922A8" w:rsidRPr="004D2D44" w:rsidRDefault="00270C7E" w:rsidP="005922A8">
      <w:pPr>
        <w:spacing w:line="360" w:lineRule="auto"/>
        <w:ind w:firstLineChars="200" w:firstLine="480"/>
        <w:rPr>
          <w:rFonts w:asciiTheme="minorEastAsia" w:hAnsiTheme="minorEastAsia" w:cs="Arial"/>
          <w:sz w:val="24"/>
          <w:szCs w:val="24"/>
        </w:rPr>
      </w:pPr>
      <w:r w:rsidRPr="004D2D44">
        <w:rPr>
          <w:rFonts w:asciiTheme="minorEastAsia" w:hAnsiTheme="minorEastAsia" w:cs="Arial" w:hint="eastAsia"/>
          <w:sz w:val="24"/>
          <w:szCs w:val="24"/>
        </w:rPr>
        <w:t>通过核查确认之后，请各学院（部）通知</w:t>
      </w:r>
      <w:r w:rsidR="00D7086C" w:rsidRPr="004D2D44">
        <w:rPr>
          <w:rFonts w:asciiTheme="minorEastAsia" w:hAnsiTheme="minorEastAsia" w:cs="Arial" w:hint="eastAsia"/>
          <w:sz w:val="24"/>
          <w:szCs w:val="24"/>
        </w:rPr>
        <w:t>确认为建档立卡贫困户子女的</w:t>
      </w:r>
      <w:r w:rsidR="008C4DAD" w:rsidRPr="004D2D44">
        <w:rPr>
          <w:rFonts w:asciiTheme="minorEastAsia" w:hAnsiTheme="minorEastAsia" w:cs="Arial" w:hint="eastAsia"/>
          <w:sz w:val="24"/>
          <w:szCs w:val="24"/>
        </w:rPr>
        <w:t>在校</w:t>
      </w:r>
      <w:r w:rsidRPr="004D2D44">
        <w:rPr>
          <w:rFonts w:asciiTheme="minorEastAsia" w:hAnsiTheme="minorEastAsia" w:cs="Arial" w:hint="eastAsia"/>
          <w:sz w:val="24"/>
          <w:szCs w:val="24"/>
        </w:rPr>
        <w:t>学生</w:t>
      </w:r>
      <w:r w:rsidR="008C4DAD" w:rsidRPr="004D2D44">
        <w:rPr>
          <w:rFonts w:asciiTheme="minorEastAsia" w:hAnsiTheme="minorEastAsia" w:cs="Arial" w:hint="eastAsia"/>
          <w:b/>
          <w:sz w:val="24"/>
          <w:szCs w:val="24"/>
        </w:rPr>
        <w:t>（含2014</w:t>
      </w:r>
      <w:r w:rsidR="008C4DAD" w:rsidRPr="004D2D44">
        <w:rPr>
          <w:rFonts w:asciiTheme="minorEastAsia" w:hAnsiTheme="minorEastAsia" w:cs="Arial" w:hint="eastAsia"/>
          <w:b/>
          <w:sz w:val="24"/>
          <w:szCs w:val="24"/>
        </w:rPr>
        <w:lastRenderedPageBreak/>
        <w:t>级本科和2016级专升本，不包含已经毕业、超出基本学制在读、休学、退学的学生）</w:t>
      </w:r>
      <w:r w:rsidRPr="004D2D44">
        <w:rPr>
          <w:rFonts w:asciiTheme="minorEastAsia" w:hAnsiTheme="minorEastAsia" w:cs="Arial" w:hint="eastAsia"/>
          <w:sz w:val="24"/>
          <w:szCs w:val="24"/>
        </w:rPr>
        <w:t>在</w:t>
      </w:r>
      <w:r w:rsidR="00200B5B" w:rsidRPr="004D2D44">
        <w:rPr>
          <w:rFonts w:asciiTheme="minorEastAsia" w:hAnsiTheme="minorEastAsia" w:cs="Arial" w:hint="eastAsia"/>
          <w:sz w:val="24"/>
          <w:szCs w:val="24"/>
        </w:rPr>
        <w:t>学生</w:t>
      </w:r>
      <w:r w:rsidRPr="004D2D44">
        <w:rPr>
          <w:rFonts w:asciiTheme="minorEastAsia" w:hAnsiTheme="minorEastAsia" w:cs="Arial" w:hint="eastAsia"/>
          <w:sz w:val="24"/>
          <w:szCs w:val="24"/>
        </w:rPr>
        <w:t>资助</w:t>
      </w:r>
      <w:r w:rsidR="00200B5B" w:rsidRPr="004D2D44">
        <w:rPr>
          <w:rFonts w:asciiTheme="minorEastAsia" w:hAnsiTheme="minorEastAsia" w:cs="Arial" w:hint="eastAsia"/>
          <w:sz w:val="24"/>
          <w:szCs w:val="24"/>
        </w:rPr>
        <w:t>管理</w:t>
      </w:r>
      <w:r w:rsidRPr="004D2D44">
        <w:rPr>
          <w:rFonts w:asciiTheme="minorEastAsia" w:hAnsiTheme="minorEastAsia" w:cs="Arial" w:hint="eastAsia"/>
          <w:sz w:val="24"/>
          <w:szCs w:val="24"/>
        </w:rPr>
        <w:t>系统</w:t>
      </w:r>
      <w:r w:rsidR="00200B5B" w:rsidRPr="004D2D44">
        <w:rPr>
          <w:rFonts w:asciiTheme="minorEastAsia" w:hAnsiTheme="minorEastAsia" w:cs="Arial" w:hint="eastAsia"/>
          <w:sz w:val="24"/>
          <w:szCs w:val="24"/>
        </w:rPr>
        <w:t>（以下简称系统）按照贫困认定的要求做好</w:t>
      </w:r>
      <w:r w:rsidRPr="004D2D44">
        <w:rPr>
          <w:rFonts w:asciiTheme="minorEastAsia" w:hAnsiTheme="minorEastAsia" w:cs="Arial" w:hint="eastAsia"/>
          <w:sz w:val="24"/>
          <w:szCs w:val="24"/>
        </w:rPr>
        <w:t>贫困认定和其他资助的申请，</w:t>
      </w:r>
      <w:r w:rsidR="00200B5B" w:rsidRPr="004D2D44">
        <w:rPr>
          <w:rFonts w:asciiTheme="minorEastAsia" w:hAnsiTheme="minorEastAsia" w:cs="Arial" w:hint="eastAsia"/>
          <w:sz w:val="24"/>
          <w:szCs w:val="24"/>
        </w:rPr>
        <w:t>具体要求和操作流程如下：</w:t>
      </w:r>
    </w:p>
    <w:p w:rsidR="005922A8" w:rsidRPr="004D2D44" w:rsidRDefault="00327795" w:rsidP="00962965">
      <w:pPr>
        <w:spacing w:line="360" w:lineRule="auto"/>
        <w:ind w:firstLineChars="200" w:firstLine="480"/>
        <w:rPr>
          <w:rFonts w:asciiTheme="minorEastAsia" w:hAnsiTheme="minorEastAsia" w:cs="Arial"/>
          <w:sz w:val="24"/>
          <w:szCs w:val="24"/>
        </w:rPr>
      </w:pPr>
      <w:r w:rsidRPr="004D2D44">
        <w:rPr>
          <w:rFonts w:asciiTheme="minorEastAsia" w:hAnsiTheme="minorEastAsia" w:cs="Arial" w:hint="eastAsia"/>
          <w:sz w:val="24"/>
          <w:szCs w:val="24"/>
        </w:rPr>
        <w:t>（一）</w:t>
      </w:r>
      <w:r w:rsidR="005922A8" w:rsidRPr="004D2D44">
        <w:rPr>
          <w:rFonts w:asciiTheme="minorEastAsia" w:hAnsiTheme="minorEastAsia" w:cs="Arial" w:hint="eastAsia"/>
          <w:sz w:val="24"/>
          <w:szCs w:val="24"/>
        </w:rPr>
        <w:t>通过与学生本人或者家长、当地扶贫部分确认建档立卡身份之后请学生本人或者家长提供建档立卡证明材料，证明材料只需上交复印件一式两份；</w:t>
      </w:r>
    </w:p>
    <w:p w:rsidR="005922A8" w:rsidRPr="004D2D44" w:rsidRDefault="00327795" w:rsidP="005B7713">
      <w:pPr>
        <w:spacing w:line="360" w:lineRule="auto"/>
        <w:ind w:firstLineChars="200" w:firstLine="480"/>
        <w:rPr>
          <w:rFonts w:asciiTheme="minorEastAsia" w:hAnsiTheme="minorEastAsia" w:cs="Arial"/>
          <w:sz w:val="24"/>
          <w:szCs w:val="24"/>
        </w:rPr>
      </w:pPr>
      <w:r w:rsidRPr="004D2D44">
        <w:rPr>
          <w:rFonts w:asciiTheme="minorEastAsia" w:hAnsiTheme="minorEastAsia" w:cs="Arial" w:hint="eastAsia"/>
          <w:sz w:val="24"/>
          <w:szCs w:val="24"/>
        </w:rPr>
        <w:t>（二）</w:t>
      </w:r>
      <w:r w:rsidR="005B7713" w:rsidRPr="004D2D44">
        <w:rPr>
          <w:rFonts w:asciiTheme="minorEastAsia" w:hAnsiTheme="minorEastAsia" w:cs="Arial" w:hint="eastAsia"/>
          <w:sz w:val="24"/>
          <w:szCs w:val="24"/>
        </w:rPr>
        <w:t>由学生在系统做好贫困认定的申请、《高等学校学生及其家庭情况调查表》申请，两个申请完成之后，辅导员</w:t>
      </w:r>
      <w:r w:rsidR="005B7713" w:rsidRPr="004D2D44">
        <w:rPr>
          <w:rFonts w:asciiTheme="minorEastAsia" w:hAnsiTheme="minorEastAsia" w:cs="Arial"/>
          <w:sz w:val="24"/>
          <w:szCs w:val="24"/>
        </w:rPr>
        <w:t>—</w:t>
      </w:r>
      <w:r w:rsidR="005B7713" w:rsidRPr="004D2D44">
        <w:rPr>
          <w:rFonts w:asciiTheme="minorEastAsia" w:hAnsiTheme="minorEastAsia" w:cs="Arial" w:hint="eastAsia"/>
          <w:sz w:val="24"/>
          <w:szCs w:val="24"/>
        </w:rPr>
        <w:t>院</w:t>
      </w:r>
      <w:r w:rsidR="00AE4D08">
        <w:rPr>
          <w:rFonts w:asciiTheme="minorEastAsia" w:hAnsiTheme="minorEastAsia" w:cs="Arial" w:hint="eastAsia"/>
          <w:sz w:val="24"/>
          <w:szCs w:val="24"/>
        </w:rPr>
        <w:t>（部）</w:t>
      </w:r>
      <w:r w:rsidR="005B7713" w:rsidRPr="004D2D44">
        <w:rPr>
          <w:rFonts w:asciiTheme="minorEastAsia" w:hAnsiTheme="minorEastAsia" w:cs="Arial" w:hint="eastAsia"/>
          <w:sz w:val="24"/>
          <w:szCs w:val="24"/>
        </w:rPr>
        <w:t>级管理者</w:t>
      </w:r>
      <w:r w:rsidR="005B7713" w:rsidRPr="004D2D44">
        <w:rPr>
          <w:rFonts w:asciiTheme="minorEastAsia" w:hAnsiTheme="minorEastAsia" w:cs="Arial"/>
          <w:sz w:val="24"/>
          <w:szCs w:val="24"/>
        </w:rPr>
        <w:t>—</w:t>
      </w:r>
      <w:r w:rsidR="00FF17E6" w:rsidRPr="004D2D44">
        <w:rPr>
          <w:rFonts w:asciiTheme="minorEastAsia" w:hAnsiTheme="minorEastAsia" w:cs="Arial" w:hint="eastAsia"/>
          <w:sz w:val="24"/>
          <w:szCs w:val="24"/>
        </w:rPr>
        <w:t>校级管理者进行逐级</w:t>
      </w:r>
      <w:r w:rsidR="005B7713" w:rsidRPr="004D2D44">
        <w:rPr>
          <w:rFonts w:asciiTheme="minorEastAsia" w:hAnsiTheme="minorEastAsia" w:cs="Arial" w:hint="eastAsia"/>
          <w:sz w:val="24"/>
          <w:szCs w:val="24"/>
        </w:rPr>
        <w:t>审核（</w:t>
      </w:r>
      <w:r w:rsidR="00216FF1" w:rsidRPr="004D2D44">
        <w:rPr>
          <w:rFonts w:asciiTheme="minorEastAsia" w:hAnsiTheme="minorEastAsia" w:cs="Arial" w:hint="eastAsia"/>
          <w:sz w:val="24"/>
          <w:szCs w:val="24"/>
        </w:rPr>
        <w:t>7月6日-7月12日每天下午</w:t>
      </w:r>
      <w:r w:rsidR="00AE4D08">
        <w:rPr>
          <w:rFonts w:asciiTheme="minorEastAsia" w:hAnsiTheme="minorEastAsia" w:cs="Arial"/>
          <w:sz w:val="24"/>
          <w:szCs w:val="24"/>
        </w:rPr>
        <w:t>5</w:t>
      </w:r>
      <w:r w:rsidR="00216FF1" w:rsidRPr="004D2D44">
        <w:rPr>
          <w:rFonts w:asciiTheme="minorEastAsia" w:hAnsiTheme="minorEastAsia" w:cs="Arial" w:hint="eastAsia"/>
          <w:sz w:val="24"/>
          <w:szCs w:val="24"/>
        </w:rPr>
        <w:t>:00安排专门人员做校级审核</w:t>
      </w:r>
      <w:r w:rsidR="005B7713" w:rsidRPr="004D2D44">
        <w:rPr>
          <w:rFonts w:asciiTheme="minorEastAsia" w:hAnsiTheme="minorEastAsia" w:cs="Arial" w:hint="eastAsia"/>
          <w:sz w:val="24"/>
          <w:szCs w:val="24"/>
        </w:rPr>
        <w:t>）。</w:t>
      </w:r>
    </w:p>
    <w:p w:rsidR="005B7713" w:rsidRPr="004D2D44" w:rsidRDefault="00327795" w:rsidP="005B7713">
      <w:pPr>
        <w:spacing w:line="360" w:lineRule="auto"/>
        <w:ind w:firstLineChars="200" w:firstLine="480"/>
        <w:rPr>
          <w:rFonts w:asciiTheme="minorEastAsia" w:hAnsiTheme="minorEastAsia" w:cs="Arial"/>
          <w:sz w:val="24"/>
          <w:szCs w:val="24"/>
        </w:rPr>
      </w:pPr>
      <w:r w:rsidRPr="004D2D44">
        <w:rPr>
          <w:rFonts w:asciiTheme="minorEastAsia" w:hAnsiTheme="minorEastAsia" w:cs="Arial" w:hint="eastAsia"/>
          <w:sz w:val="24"/>
          <w:szCs w:val="24"/>
        </w:rPr>
        <w:t>（三）</w:t>
      </w:r>
      <w:r w:rsidR="005B7713" w:rsidRPr="004D2D44">
        <w:rPr>
          <w:rFonts w:asciiTheme="minorEastAsia" w:hAnsiTheme="minorEastAsia" w:cs="Arial" w:hint="eastAsia"/>
          <w:sz w:val="24"/>
          <w:szCs w:val="24"/>
        </w:rPr>
        <w:t>贫困认定审核之后，学生在系统上做“其他资助”申请，其他资助的申请与《关于春季学期增补本科生建档立卡贫困户在读子女困难生认定及资助申请的通知》要求一致，学生申请完成之后，</w:t>
      </w:r>
      <w:r w:rsidR="00FF17E6" w:rsidRPr="004D2D44">
        <w:rPr>
          <w:rFonts w:asciiTheme="minorEastAsia" w:hAnsiTheme="minorEastAsia" w:cs="Arial" w:hint="eastAsia"/>
          <w:sz w:val="24"/>
          <w:szCs w:val="24"/>
        </w:rPr>
        <w:t>辅导员—院</w:t>
      </w:r>
      <w:r w:rsidR="00AE4D08">
        <w:rPr>
          <w:rFonts w:asciiTheme="minorEastAsia" w:hAnsiTheme="minorEastAsia" w:cs="Arial" w:hint="eastAsia"/>
          <w:sz w:val="24"/>
          <w:szCs w:val="24"/>
        </w:rPr>
        <w:t>（部）</w:t>
      </w:r>
      <w:r w:rsidR="00FF17E6" w:rsidRPr="004D2D44">
        <w:rPr>
          <w:rFonts w:asciiTheme="minorEastAsia" w:hAnsiTheme="minorEastAsia" w:cs="Arial" w:hint="eastAsia"/>
          <w:sz w:val="24"/>
          <w:szCs w:val="24"/>
        </w:rPr>
        <w:t>级管理者—校级管理者进行逐级</w:t>
      </w:r>
      <w:r w:rsidR="005B7713" w:rsidRPr="004D2D44">
        <w:rPr>
          <w:rFonts w:asciiTheme="minorEastAsia" w:hAnsiTheme="minorEastAsia" w:cs="Arial" w:hint="eastAsia"/>
          <w:sz w:val="24"/>
          <w:szCs w:val="24"/>
        </w:rPr>
        <w:t>审核</w:t>
      </w:r>
      <w:r w:rsidR="001C3E7E" w:rsidRPr="004D2D44">
        <w:rPr>
          <w:rFonts w:asciiTheme="minorEastAsia" w:hAnsiTheme="minorEastAsia" w:cs="Arial" w:hint="eastAsia"/>
          <w:sz w:val="24"/>
          <w:szCs w:val="24"/>
        </w:rPr>
        <w:t>（7月6日-7月12日每天下午</w:t>
      </w:r>
      <w:r w:rsidR="00AE4D08">
        <w:rPr>
          <w:rFonts w:asciiTheme="minorEastAsia" w:hAnsiTheme="minorEastAsia" w:cs="Arial"/>
          <w:sz w:val="24"/>
          <w:szCs w:val="24"/>
        </w:rPr>
        <w:t>5</w:t>
      </w:r>
      <w:r w:rsidR="001C3E7E" w:rsidRPr="004D2D44">
        <w:rPr>
          <w:rFonts w:asciiTheme="minorEastAsia" w:hAnsiTheme="minorEastAsia" w:cs="Arial" w:hint="eastAsia"/>
          <w:sz w:val="24"/>
          <w:szCs w:val="24"/>
        </w:rPr>
        <w:t>:00安排专门人员做校级审核）</w:t>
      </w:r>
      <w:r w:rsidR="005B7713" w:rsidRPr="004D2D44">
        <w:rPr>
          <w:rFonts w:asciiTheme="minorEastAsia" w:hAnsiTheme="minorEastAsia" w:cs="Arial" w:hint="eastAsia"/>
          <w:sz w:val="24"/>
          <w:szCs w:val="24"/>
        </w:rPr>
        <w:t>。</w:t>
      </w:r>
    </w:p>
    <w:p w:rsidR="00327795" w:rsidRPr="004D2D44" w:rsidRDefault="00327795" w:rsidP="005B7713">
      <w:pPr>
        <w:spacing w:line="360" w:lineRule="auto"/>
        <w:ind w:firstLineChars="200" w:firstLine="480"/>
        <w:rPr>
          <w:rFonts w:asciiTheme="minorEastAsia" w:hAnsiTheme="minorEastAsia" w:cs="Arial"/>
          <w:sz w:val="24"/>
          <w:szCs w:val="24"/>
        </w:rPr>
      </w:pPr>
      <w:r w:rsidRPr="004D2D44">
        <w:rPr>
          <w:rFonts w:asciiTheme="minorEastAsia" w:hAnsiTheme="minorEastAsia" w:cs="Arial" w:hint="eastAsia"/>
          <w:sz w:val="24"/>
          <w:szCs w:val="24"/>
        </w:rPr>
        <w:t>（四）系统完成所有审核之后，以</w:t>
      </w:r>
      <w:r w:rsidR="00A71F51" w:rsidRPr="004D2D44">
        <w:rPr>
          <w:rFonts w:asciiTheme="minorEastAsia" w:hAnsiTheme="minorEastAsia" w:cs="Arial" w:hint="eastAsia"/>
          <w:sz w:val="24"/>
          <w:szCs w:val="24"/>
        </w:rPr>
        <w:t>学院（部）</w:t>
      </w:r>
      <w:r w:rsidRPr="004D2D44">
        <w:rPr>
          <w:rFonts w:asciiTheme="minorEastAsia" w:hAnsiTheme="minorEastAsia" w:cs="Arial" w:hint="eastAsia"/>
          <w:sz w:val="24"/>
          <w:szCs w:val="24"/>
        </w:rPr>
        <w:t>为单位上交以下材料，纸质版材料分校区上交学生资助管理中心，电子版材料重命名为“2018年春季学期第二批增补建档立卡”发送至邮箱：</w:t>
      </w:r>
      <w:hyperlink r:id="rId6" w:history="1">
        <w:r w:rsidRPr="004D2D44">
          <w:rPr>
            <w:rStyle w:val="ac"/>
            <w:rFonts w:asciiTheme="minorEastAsia" w:hAnsiTheme="minorEastAsia" w:cs="Arial" w:hint="eastAsia"/>
            <w:sz w:val="24"/>
            <w:szCs w:val="24"/>
          </w:rPr>
          <w:t>gxsdzzzx@163.com</w:t>
        </w:r>
      </w:hyperlink>
      <w:r w:rsidRPr="004D2D44">
        <w:rPr>
          <w:rFonts w:asciiTheme="minorEastAsia" w:hAnsiTheme="minorEastAsia" w:cs="Arial" w:hint="eastAsia"/>
          <w:sz w:val="24"/>
          <w:szCs w:val="24"/>
        </w:rPr>
        <w:t>：</w:t>
      </w:r>
    </w:p>
    <w:p w:rsidR="00327795" w:rsidRPr="004D2D44" w:rsidRDefault="00327795" w:rsidP="00327795">
      <w:pPr>
        <w:spacing w:line="360" w:lineRule="auto"/>
        <w:ind w:firstLineChars="200" w:firstLine="482"/>
        <w:rPr>
          <w:rFonts w:asciiTheme="minorEastAsia" w:hAnsiTheme="minorEastAsia" w:cs="Arial"/>
          <w:b/>
          <w:color w:val="FF0000"/>
          <w:sz w:val="24"/>
          <w:szCs w:val="24"/>
        </w:rPr>
      </w:pPr>
      <w:r w:rsidRPr="004D2D44">
        <w:rPr>
          <w:rFonts w:asciiTheme="minorEastAsia" w:hAnsiTheme="minorEastAsia" w:cs="Arial" w:hint="eastAsia"/>
          <w:b/>
          <w:color w:val="FF0000"/>
          <w:sz w:val="24"/>
          <w:szCs w:val="24"/>
        </w:rPr>
        <w:t>1.第一批材料上交时间：7月5日1</w:t>
      </w:r>
      <w:r w:rsidR="0067472C">
        <w:rPr>
          <w:rFonts w:asciiTheme="minorEastAsia" w:hAnsiTheme="minorEastAsia" w:cs="Arial" w:hint="eastAsia"/>
          <w:b/>
          <w:color w:val="FF0000"/>
          <w:sz w:val="24"/>
          <w:szCs w:val="24"/>
        </w:rPr>
        <w:t>7</w:t>
      </w:r>
      <w:r w:rsidRPr="004D2D44">
        <w:rPr>
          <w:rFonts w:asciiTheme="minorEastAsia" w:hAnsiTheme="minorEastAsia" w:cs="Arial" w:hint="eastAsia"/>
          <w:b/>
          <w:color w:val="FF0000"/>
          <w:sz w:val="24"/>
          <w:szCs w:val="24"/>
        </w:rPr>
        <w:t>:00前</w:t>
      </w:r>
      <w:bookmarkStart w:id="0" w:name="_GoBack"/>
      <w:bookmarkEnd w:id="0"/>
    </w:p>
    <w:p w:rsidR="00327795" w:rsidRPr="004D2D44" w:rsidRDefault="00327795" w:rsidP="00327795">
      <w:pPr>
        <w:spacing w:line="360" w:lineRule="auto"/>
        <w:ind w:firstLineChars="200" w:firstLine="482"/>
        <w:rPr>
          <w:rFonts w:asciiTheme="minorEastAsia" w:hAnsiTheme="minorEastAsia" w:cs="Arial"/>
          <w:b/>
          <w:sz w:val="24"/>
          <w:szCs w:val="24"/>
        </w:rPr>
      </w:pPr>
      <w:r w:rsidRPr="004D2D44">
        <w:rPr>
          <w:rFonts w:asciiTheme="minorEastAsia" w:hAnsiTheme="minorEastAsia" w:cs="Arial" w:hint="eastAsia"/>
          <w:b/>
          <w:sz w:val="24"/>
          <w:szCs w:val="24"/>
        </w:rPr>
        <w:t>（1）《广西师范大学2018年春季学期建档立卡贫困户子女在校受助信息核查表》（</w:t>
      </w:r>
      <w:r w:rsidR="00EB19F3" w:rsidRPr="004D2D44">
        <w:rPr>
          <w:rFonts w:asciiTheme="minorEastAsia" w:hAnsiTheme="minorEastAsia" w:cs="Arial" w:hint="eastAsia"/>
          <w:b/>
          <w:sz w:val="24"/>
          <w:szCs w:val="24"/>
        </w:rPr>
        <w:t>见附件1，</w:t>
      </w:r>
      <w:r w:rsidRPr="004D2D44">
        <w:rPr>
          <w:rFonts w:asciiTheme="minorEastAsia" w:hAnsiTheme="minorEastAsia" w:cs="Arial" w:hint="eastAsia"/>
          <w:b/>
          <w:sz w:val="24"/>
          <w:szCs w:val="24"/>
        </w:rPr>
        <w:t>电子版）</w:t>
      </w:r>
    </w:p>
    <w:p w:rsidR="00327795" w:rsidRPr="004D2D44" w:rsidRDefault="00327795" w:rsidP="00327795">
      <w:pPr>
        <w:spacing w:line="360" w:lineRule="auto"/>
        <w:ind w:firstLineChars="200" w:firstLine="482"/>
        <w:rPr>
          <w:rFonts w:asciiTheme="minorEastAsia" w:hAnsiTheme="minorEastAsia"/>
          <w:b/>
          <w:sz w:val="24"/>
          <w:szCs w:val="24"/>
        </w:rPr>
      </w:pPr>
      <w:r w:rsidRPr="004D2D44">
        <w:rPr>
          <w:rFonts w:asciiTheme="minorEastAsia" w:hAnsiTheme="minorEastAsia" w:hint="eastAsia"/>
          <w:b/>
          <w:sz w:val="24"/>
          <w:szCs w:val="24"/>
        </w:rPr>
        <w:t>（2）《关于核查XX学院（部）XXX建档立卡贫困户身份的情况说明》（</w:t>
      </w:r>
      <w:r w:rsidR="00EB19F3" w:rsidRPr="004D2D44">
        <w:rPr>
          <w:rFonts w:asciiTheme="minorEastAsia" w:hAnsiTheme="minorEastAsia" w:hint="eastAsia"/>
          <w:b/>
          <w:sz w:val="24"/>
          <w:szCs w:val="24"/>
        </w:rPr>
        <w:t>见附件3</w:t>
      </w:r>
      <w:r w:rsidR="00C04EAA" w:rsidRPr="004D2D44">
        <w:rPr>
          <w:rFonts w:asciiTheme="minorEastAsia" w:hAnsiTheme="minorEastAsia" w:hint="eastAsia"/>
          <w:b/>
          <w:sz w:val="24"/>
          <w:szCs w:val="24"/>
        </w:rPr>
        <w:t>，</w:t>
      </w:r>
      <w:r w:rsidRPr="004D2D44">
        <w:rPr>
          <w:rFonts w:asciiTheme="minorEastAsia" w:hAnsiTheme="minorEastAsia" w:hint="eastAsia"/>
          <w:b/>
          <w:sz w:val="24"/>
          <w:szCs w:val="24"/>
        </w:rPr>
        <w:t>纸质版一式一份）</w:t>
      </w:r>
    </w:p>
    <w:p w:rsidR="00327795" w:rsidRPr="004D2D44" w:rsidRDefault="00327795" w:rsidP="00327795">
      <w:pPr>
        <w:spacing w:line="360" w:lineRule="auto"/>
        <w:ind w:firstLineChars="200" w:firstLine="482"/>
        <w:rPr>
          <w:rFonts w:asciiTheme="minorEastAsia" w:hAnsiTheme="minorEastAsia" w:cs="Arial"/>
          <w:b/>
          <w:color w:val="FF0000"/>
          <w:sz w:val="24"/>
          <w:szCs w:val="24"/>
        </w:rPr>
      </w:pPr>
      <w:r w:rsidRPr="004D2D44">
        <w:rPr>
          <w:rFonts w:asciiTheme="minorEastAsia" w:hAnsiTheme="minorEastAsia" w:cs="Arial" w:hint="eastAsia"/>
          <w:b/>
          <w:color w:val="FF0000"/>
          <w:sz w:val="24"/>
          <w:szCs w:val="24"/>
        </w:rPr>
        <w:t>2.第二批材料上交时间：7月</w:t>
      </w:r>
      <w:r w:rsidR="00972D24" w:rsidRPr="004D2D44">
        <w:rPr>
          <w:rFonts w:asciiTheme="minorEastAsia" w:hAnsiTheme="minorEastAsia" w:cs="Arial" w:hint="eastAsia"/>
          <w:b/>
          <w:color w:val="FF0000"/>
          <w:sz w:val="24"/>
          <w:szCs w:val="24"/>
        </w:rPr>
        <w:t>12</w:t>
      </w:r>
      <w:r w:rsidRPr="004D2D44">
        <w:rPr>
          <w:rFonts w:asciiTheme="minorEastAsia" w:hAnsiTheme="minorEastAsia" w:cs="Arial" w:hint="eastAsia"/>
          <w:b/>
          <w:color w:val="FF0000"/>
          <w:sz w:val="24"/>
          <w:szCs w:val="24"/>
        </w:rPr>
        <w:t>日12:00前</w:t>
      </w:r>
    </w:p>
    <w:p w:rsidR="00327795" w:rsidRPr="004D2D44" w:rsidRDefault="00327795" w:rsidP="00327795">
      <w:pPr>
        <w:spacing w:line="360" w:lineRule="auto"/>
        <w:ind w:firstLineChars="200" w:firstLine="482"/>
        <w:rPr>
          <w:rFonts w:asciiTheme="minorEastAsia" w:hAnsiTheme="minorEastAsia"/>
          <w:b/>
          <w:sz w:val="24"/>
          <w:szCs w:val="24"/>
        </w:rPr>
      </w:pPr>
      <w:r w:rsidRPr="004D2D44">
        <w:rPr>
          <w:rFonts w:asciiTheme="minorEastAsia" w:hAnsiTheme="minorEastAsia" w:hint="eastAsia"/>
          <w:b/>
          <w:sz w:val="24"/>
          <w:szCs w:val="24"/>
        </w:rPr>
        <w:t>（1）</w:t>
      </w:r>
      <w:r w:rsidR="00A71F51" w:rsidRPr="004D2D44">
        <w:rPr>
          <w:rFonts w:asciiTheme="minorEastAsia" w:hAnsiTheme="minorEastAsia" w:hint="eastAsia"/>
          <w:b/>
          <w:sz w:val="24"/>
          <w:szCs w:val="24"/>
        </w:rPr>
        <w:t>《广西师范大学家庭经济困难学生认定申请表》（系统导出，一式两份签字盖章，时间符合逻辑即可）</w:t>
      </w:r>
    </w:p>
    <w:p w:rsidR="00327795" w:rsidRPr="004D2D44" w:rsidRDefault="00327795" w:rsidP="00327795">
      <w:pPr>
        <w:spacing w:line="360" w:lineRule="auto"/>
        <w:ind w:firstLineChars="200" w:firstLine="482"/>
        <w:rPr>
          <w:rFonts w:asciiTheme="minorEastAsia" w:hAnsiTheme="minorEastAsia"/>
          <w:b/>
          <w:sz w:val="24"/>
          <w:szCs w:val="24"/>
        </w:rPr>
      </w:pPr>
      <w:r w:rsidRPr="004D2D44">
        <w:rPr>
          <w:rFonts w:asciiTheme="minorEastAsia" w:hAnsiTheme="minorEastAsia" w:hint="eastAsia"/>
          <w:b/>
          <w:sz w:val="24"/>
          <w:szCs w:val="24"/>
        </w:rPr>
        <w:t>（2）《高等学校学生及其家庭情况调查表》（使用附件4的模板，</w:t>
      </w:r>
      <w:r w:rsidR="0092701B" w:rsidRPr="004D2D44">
        <w:rPr>
          <w:rFonts w:asciiTheme="minorEastAsia" w:hAnsiTheme="minorEastAsia" w:hint="eastAsia"/>
          <w:b/>
          <w:sz w:val="24"/>
          <w:szCs w:val="24"/>
        </w:rPr>
        <w:t>学生家庭所在地乡镇（街道）民政部门、村（居）委会、原就读高中确认签章有效，</w:t>
      </w:r>
      <w:r w:rsidRPr="004D2D44">
        <w:rPr>
          <w:rFonts w:asciiTheme="minorEastAsia" w:hAnsiTheme="minorEastAsia" w:hint="eastAsia"/>
          <w:b/>
          <w:sz w:val="24"/>
          <w:szCs w:val="24"/>
        </w:rPr>
        <w:t>不需要从系统导出，但是系统内容和纸质版内容要一致，一式两份原件，需要</w:t>
      </w:r>
      <w:r w:rsidR="00321F4A" w:rsidRPr="004D2D44">
        <w:rPr>
          <w:rFonts w:asciiTheme="minorEastAsia" w:hAnsiTheme="minorEastAsia" w:hint="eastAsia"/>
          <w:b/>
          <w:sz w:val="24"/>
          <w:szCs w:val="24"/>
        </w:rPr>
        <w:t>学生到</w:t>
      </w:r>
      <w:r w:rsidRPr="004D2D44">
        <w:rPr>
          <w:rFonts w:asciiTheme="minorEastAsia" w:hAnsiTheme="minorEastAsia" w:hint="eastAsia"/>
          <w:b/>
          <w:sz w:val="24"/>
          <w:szCs w:val="24"/>
        </w:rPr>
        <w:t>当地相关部门盖章）</w:t>
      </w:r>
    </w:p>
    <w:p w:rsidR="00327795" w:rsidRPr="004D2D44" w:rsidRDefault="00327795" w:rsidP="00327795">
      <w:pPr>
        <w:spacing w:line="360" w:lineRule="auto"/>
        <w:ind w:firstLineChars="200" w:firstLine="482"/>
        <w:rPr>
          <w:rFonts w:asciiTheme="minorEastAsia" w:hAnsiTheme="minorEastAsia"/>
          <w:b/>
          <w:sz w:val="24"/>
          <w:szCs w:val="24"/>
        </w:rPr>
      </w:pPr>
      <w:r w:rsidRPr="004D2D44">
        <w:rPr>
          <w:rFonts w:asciiTheme="minorEastAsia" w:hAnsiTheme="minorEastAsia" w:hint="eastAsia"/>
          <w:b/>
          <w:sz w:val="24"/>
          <w:szCs w:val="24"/>
        </w:rPr>
        <w:t>（3）</w:t>
      </w:r>
      <w:r w:rsidR="00A71F51" w:rsidRPr="004D2D44">
        <w:rPr>
          <w:rFonts w:asciiTheme="minorEastAsia" w:hAnsiTheme="minorEastAsia" w:hint="eastAsia"/>
          <w:b/>
          <w:sz w:val="24"/>
          <w:szCs w:val="24"/>
        </w:rPr>
        <w:t>《广西师范大学其他资助申请表》（系统导出，一式两份签字盖章，时间符合逻辑即可）</w:t>
      </w:r>
    </w:p>
    <w:p w:rsidR="00327795" w:rsidRPr="004D2D44" w:rsidRDefault="00327795" w:rsidP="00327795">
      <w:pPr>
        <w:spacing w:line="360" w:lineRule="auto"/>
        <w:ind w:firstLineChars="200" w:firstLine="482"/>
        <w:rPr>
          <w:rFonts w:asciiTheme="minorEastAsia" w:hAnsiTheme="minorEastAsia"/>
          <w:b/>
          <w:sz w:val="24"/>
          <w:szCs w:val="24"/>
        </w:rPr>
      </w:pPr>
      <w:r w:rsidRPr="004D2D44">
        <w:rPr>
          <w:rFonts w:asciiTheme="minorEastAsia" w:hAnsiTheme="minorEastAsia" w:hint="eastAsia"/>
          <w:b/>
          <w:sz w:val="24"/>
          <w:szCs w:val="24"/>
        </w:rPr>
        <w:t>（4）</w:t>
      </w:r>
      <w:r w:rsidR="00A71F51" w:rsidRPr="004D2D44">
        <w:rPr>
          <w:rFonts w:asciiTheme="minorEastAsia" w:hAnsiTheme="minorEastAsia" w:hint="eastAsia"/>
          <w:b/>
          <w:sz w:val="24"/>
          <w:szCs w:val="24"/>
        </w:rPr>
        <w:t>建档立卡证明材料（纸质版一式两份）</w:t>
      </w:r>
    </w:p>
    <w:p w:rsidR="00EB19F3" w:rsidRPr="004D2D44" w:rsidRDefault="00EB19F3" w:rsidP="00EB19F3">
      <w:pPr>
        <w:spacing w:line="360" w:lineRule="auto"/>
        <w:ind w:firstLineChars="200" w:firstLine="482"/>
        <w:rPr>
          <w:rFonts w:asciiTheme="minorEastAsia" w:hAnsiTheme="minorEastAsia"/>
          <w:b/>
          <w:sz w:val="24"/>
          <w:szCs w:val="24"/>
        </w:rPr>
      </w:pPr>
      <w:r w:rsidRPr="004D2D44">
        <w:rPr>
          <w:rFonts w:asciiTheme="minorEastAsia" w:hAnsiTheme="minorEastAsia" w:hint="eastAsia"/>
          <w:b/>
          <w:sz w:val="24"/>
          <w:szCs w:val="24"/>
        </w:rPr>
        <w:t>（5）《广西师范大学家庭经济困难学生认定汇总表》(系统导出，纸质版一式两份</w:t>
      </w:r>
    </w:p>
    <w:p w:rsidR="00327795" w:rsidRPr="004D2D44" w:rsidRDefault="00327795" w:rsidP="00327795">
      <w:pPr>
        <w:spacing w:line="360" w:lineRule="auto"/>
        <w:ind w:firstLineChars="200" w:firstLine="482"/>
        <w:rPr>
          <w:rFonts w:asciiTheme="minorEastAsia" w:hAnsiTheme="minorEastAsia"/>
          <w:b/>
          <w:sz w:val="24"/>
          <w:szCs w:val="24"/>
        </w:rPr>
      </w:pPr>
      <w:r w:rsidRPr="004D2D44">
        <w:rPr>
          <w:rFonts w:asciiTheme="minorEastAsia" w:hAnsiTheme="minorEastAsia" w:hint="eastAsia"/>
          <w:b/>
          <w:sz w:val="24"/>
          <w:szCs w:val="24"/>
        </w:rPr>
        <w:t>（</w:t>
      </w:r>
      <w:r w:rsidR="00EB19F3" w:rsidRPr="004D2D44">
        <w:rPr>
          <w:rFonts w:asciiTheme="minorEastAsia" w:hAnsiTheme="minorEastAsia" w:hint="eastAsia"/>
          <w:b/>
          <w:sz w:val="24"/>
          <w:szCs w:val="24"/>
        </w:rPr>
        <w:t>6</w:t>
      </w:r>
      <w:r w:rsidRPr="004D2D44">
        <w:rPr>
          <w:rFonts w:asciiTheme="minorEastAsia" w:hAnsiTheme="minorEastAsia" w:hint="eastAsia"/>
          <w:b/>
          <w:sz w:val="24"/>
          <w:szCs w:val="24"/>
        </w:rPr>
        <w:t>）</w:t>
      </w:r>
      <w:r w:rsidR="00A71F51" w:rsidRPr="004D2D44">
        <w:rPr>
          <w:rFonts w:asciiTheme="minorEastAsia" w:hAnsiTheme="minorEastAsia" w:hint="eastAsia"/>
          <w:b/>
          <w:sz w:val="24"/>
          <w:szCs w:val="24"/>
        </w:rPr>
        <w:t>《广西师范大学2017-2018学年其他资助学生信息汇总表》（见附件5，纸质版一式</w:t>
      </w:r>
      <w:r w:rsidR="00A71F51" w:rsidRPr="004D2D44">
        <w:rPr>
          <w:rFonts w:asciiTheme="minorEastAsia" w:hAnsiTheme="minorEastAsia" w:hint="eastAsia"/>
          <w:b/>
          <w:sz w:val="24"/>
          <w:szCs w:val="24"/>
        </w:rPr>
        <w:lastRenderedPageBreak/>
        <w:t>一份及电子版）</w:t>
      </w:r>
    </w:p>
    <w:p w:rsidR="00EB19F3" w:rsidRPr="004D2D44" w:rsidRDefault="00321F4A" w:rsidP="003573FA">
      <w:pPr>
        <w:spacing w:line="360" w:lineRule="auto"/>
        <w:ind w:firstLineChars="200" w:firstLine="482"/>
        <w:rPr>
          <w:rFonts w:asciiTheme="minorEastAsia" w:hAnsiTheme="minorEastAsia" w:cs="Arial"/>
          <w:b/>
          <w:sz w:val="24"/>
          <w:szCs w:val="24"/>
        </w:rPr>
      </w:pPr>
      <w:r w:rsidRPr="004D2D44">
        <w:rPr>
          <w:rFonts w:asciiTheme="minorEastAsia" w:hAnsiTheme="minorEastAsia" w:cs="Arial" w:hint="eastAsia"/>
          <w:b/>
          <w:sz w:val="24"/>
          <w:szCs w:val="24"/>
        </w:rPr>
        <w:t>（7）贫困认定和其他资助的公示材料（加盖单位公章的纸质版一式一份，公示材料可</w:t>
      </w:r>
      <w:r w:rsidR="00EB19F3" w:rsidRPr="004D2D44">
        <w:rPr>
          <w:rFonts w:asciiTheme="minorEastAsia" w:hAnsiTheme="minorEastAsia" w:cs="Arial" w:hint="eastAsia"/>
          <w:b/>
          <w:sz w:val="24"/>
          <w:szCs w:val="24"/>
        </w:rPr>
        <w:t>合并</w:t>
      </w:r>
      <w:r w:rsidRPr="004D2D44">
        <w:rPr>
          <w:rFonts w:asciiTheme="minorEastAsia" w:hAnsiTheme="minorEastAsia" w:cs="Arial" w:hint="eastAsia"/>
          <w:b/>
          <w:sz w:val="24"/>
          <w:szCs w:val="24"/>
        </w:rPr>
        <w:t>用一份</w:t>
      </w:r>
      <w:r w:rsidR="00C04EAA" w:rsidRPr="004D2D44">
        <w:rPr>
          <w:rFonts w:asciiTheme="minorEastAsia" w:hAnsiTheme="minorEastAsia" w:cs="Arial" w:hint="eastAsia"/>
          <w:b/>
          <w:sz w:val="24"/>
          <w:szCs w:val="24"/>
        </w:rPr>
        <w:t>，学院（部）公示时间不少于3日</w:t>
      </w:r>
      <w:r w:rsidRPr="004D2D44">
        <w:rPr>
          <w:rFonts w:asciiTheme="minorEastAsia" w:hAnsiTheme="minorEastAsia" w:cs="Arial" w:hint="eastAsia"/>
          <w:b/>
          <w:sz w:val="24"/>
          <w:szCs w:val="24"/>
        </w:rPr>
        <w:t>）</w:t>
      </w:r>
    </w:p>
    <w:p w:rsidR="00717981" w:rsidRPr="004D2D44" w:rsidRDefault="00717981" w:rsidP="003573FA">
      <w:pPr>
        <w:spacing w:line="360" w:lineRule="auto"/>
        <w:ind w:firstLineChars="200" w:firstLine="482"/>
        <w:rPr>
          <w:rFonts w:asciiTheme="minorEastAsia" w:hAnsiTheme="minorEastAsia" w:cs="Arial"/>
          <w:b/>
          <w:sz w:val="24"/>
          <w:szCs w:val="24"/>
        </w:rPr>
      </w:pPr>
    </w:p>
    <w:p w:rsidR="00EB19F3" w:rsidRPr="004D2D44" w:rsidRDefault="003573FA" w:rsidP="003573FA">
      <w:pPr>
        <w:spacing w:line="360" w:lineRule="auto"/>
        <w:ind w:firstLineChars="200" w:firstLine="480"/>
        <w:rPr>
          <w:rFonts w:asciiTheme="minorEastAsia" w:hAnsiTheme="minorEastAsia" w:cs="Arial"/>
          <w:sz w:val="24"/>
          <w:szCs w:val="24"/>
        </w:rPr>
      </w:pPr>
      <w:r w:rsidRPr="004D2D44">
        <w:rPr>
          <w:rFonts w:asciiTheme="minorEastAsia" w:hAnsiTheme="minorEastAsia" w:cs="Arial" w:hint="eastAsia"/>
          <w:sz w:val="24"/>
          <w:szCs w:val="24"/>
        </w:rPr>
        <w:t>附件：1.广西师范大学2018年春季学期建档立卡贫困户子女在校受助信息核查表</w:t>
      </w:r>
    </w:p>
    <w:p w:rsidR="003573FA" w:rsidRPr="004D2D44" w:rsidRDefault="003573FA" w:rsidP="003573FA">
      <w:pPr>
        <w:spacing w:line="360" w:lineRule="auto"/>
        <w:ind w:firstLineChars="500" w:firstLine="1200"/>
        <w:rPr>
          <w:rFonts w:asciiTheme="minorEastAsia" w:hAnsiTheme="minorEastAsia" w:cs="Arial"/>
          <w:sz w:val="24"/>
          <w:szCs w:val="24"/>
        </w:rPr>
      </w:pPr>
      <w:r w:rsidRPr="004D2D44">
        <w:rPr>
          <w:rFonts w:asciiTheme="minorEastAsia" w:hAnsiTheme="minorEastAsia" w:cs="Arial" w:hint="eastAsia"/>
          <w:sz w:val="24"/>
          <w:szCs w:val="24"/>
        </w:rPr>
        <w:t>2.全区各县扶贫办电话及邮箱</w:t>
      </w:r>
    </w:p>
    <w:p w:rsidR="003573FA" w:rsidRPr="004D2D44" w:rsidRDefault="003573FA" w:rsidP="003573FA">
      <w:pPr>
        <w:spacing w:line="360" w:lineRule="auto"/>
        <w:ind w:firstLineChars="500" w:firstLine="1200"/>
        <w:rPr>
          <w:rFonts w:asciiTheme="minorEastAsia" w:hAnsiTheme="minorEastAsia" w:cs="Arial"/>
          <w:sz w:val="24"/>
          <w:szCs w:val="24"/>
        </w:rPr>
      </w:pPr>
      <w:r w:rsidRPr="004D2D44">
        <w:rPr>
          <w:rFonts w:asciiTheme="minorEastAsia" w:hAnsiTheme="minorEastAsia" w:cs="Arial" w:hint="eastAsia"/>
          <w:sz w:val="24"/>
          <w:szCs w:val="24"/>
        </w:rPr>
        <w:t>3.关于核查XX学院（部）XXX建档立卡贫困户身份的情况说明</w:t>
      </w:r>
    </w:p>
    <w:p w:rsidR="003573FA" w:rsidRPr="004D2D44" w:rsidRDefault="003573FA" w:rsidP="003573FA">
      <w:pPr>
        <w:spacing w:line="360" w:lineRule="auto"/>
        <w:ind w:firstLineChars="500" w:firstLine="1200"/>
        <w:rPr>
          <w:rFonts w:asciiTheme="minorEastAsia" w:hAnsiTheme="minorEastAsia" w:cs="Arial"/>
          <w:sz w:val="24"/>
          <w:szCs w:val="24"/>
        </w:rPr>
      </w:pPr>
      <w:r w:rsidRPr="004D2D44">
        <w:rPr>
          <w:rFonts w:asciiTheme="minorEastAsia" w:hAnsiTheme="minorEastAsia" w:cs="Arial" w:hint="eastAsia"/>
          <w:sz w:val="24"/>
          <w:szCs w:val="24"/>
        </w:rPr>
        <w:t>4.高等学校学生及其家庭情况调查表（本专科学生2018年新版）</w:t>
      </w:r>
    </w:p>
    <w:p w:rsidR="003573FA" w:rsidRPr="004D2D44" w:rsidRDefault="003573FA" w:rsidP="001C3E7E">
      <w:pPr>
        <w:spacing w:line="360" w:lineRule="auto"/>
        <w:ind w:firstLineChars="500" w:firstLine="1200"/>
        <w:rPr>
          <w:rFonts w:asciiTheme="minorEastAsia" w:hAnsiTheme="minorEastAsia" w:cs="Arial"/>
          <w:sz w:val="24"/>
          <w:szCs w:val="24"/>
        </w:rPr>
      </w:pPr>
      <w:r w:rsidRPr="004D2D44">
        <w:rPr>
          <w:rFonts w:asciiTheme="minorEastAsia" w:hAnsiTheme="minorEastAsia" w:cs="Arial" w:hint="eastAsia"/>
          <w:sz w:val="24"/>
          <w:szCs w:val="24"/>
        </w:rPr>
        <w:t>5.广西师范大学2017-2018学年其他资助学生信息汇总表</w:t>
      </w:r>
    </w:p>
    <w:p w:rsidR="00717981" w:rsidRPr="004D2D44" w:rsidRDefault="00717981" w:rsidP="001C3E7E">
      <w:pPr>
        <w:spacing w:line="360" w:lineRule="auto"/>
        <w:ind w:firstLineChars="500" w:firstLine="1200"/>
        <w:rPr>
          <w:rFonts w:asciiTheme="minorEastAsia" w:hAnsiTheme="minorEastAsia" w:cs="Arial"/>
          <w:sz w:val="24"/>
          <w:szCs w:val="24"/>
        </w:rPr>
      </w:pPr>
    </w:p>
    <w:p w:rsidR="00717981" w:rsidRPr="004D2D44" w:rsidRDefault="00717981" w:rsidP="001C3E7E">
      <w:pPr>
        <w:spacing w:line="360" w:lineRule="auto"/>
        <w:ind w:firstLineChars="500" w:firstLine="1200"/>
        <w:rPr>
          <w:rFonts w:asciiTheme="minorEastAsia" w:hAnsiTheme="minorEastAsia" w:cs="Arial"/>
          <w:sz w:val="24"/>
          <w:szCs w:val="24"/>
        </w:rPr>
      </w:pPr>
    </w:p>
    <w:p w:rsidR="00962965" w:rsidRPr="004D2D44" w:rsidRDefault="00E432D0" w:rsidP="003573FA">
      <w:pPr>
        <w:spacing w:line="360" w:lineRule="auto"/>
        <w:ind w:firstLineChars="1750" w:firstLine="4200"/>
        <w:rPr>
          <w:rFonts w:asciiTheme="minorEastAsia" w:hAnsiTheme="minorEastAsia" w:cs="Arial"/>
          <w:sz w:val="24"/>
          <w:szCs w:val="24"/>
        </w:rPr>
      </w:pPr>
      <w:r w:rsidRPr="004D2D44">
        <w:rPr>
          <w:rFonts w:asciiTheme="minorEastAsia" w:hAnsiTheme="minorEastAsia" w:cs="Arial" w:hint="eastAsia"/>
          <w:sz w:val="24"/>
          <w:szCs w:val="24"/>
        </w:rPr>
        <w:t>广西师范大学学生资助管理中心</w:t>
      </w:r>
    </w:p>
    <w:p w:rsidR="005455A6" w:rsidRPr="004D2D44" w:rsidRDefault="00E432D0" w:rsidP="003573FA">
      <w:pPr>
        <w:spacing w:line="360" w:lineRule="auto"/>
        <w:ind w:firstLineChars="2050" w:firstLine="4920"/>
        <w:rPr>
          <w:rFonts w:asciiTheme="minorEastAsia" w:hAnsiTheme="minorEastAsia" w:cs="Arial"/>
          <w:sz w:val="24"/>
          <w:szCs w:val="24"/>
        </w:rPr>
      </w:pPr>
      <w:r w:rsidRPr="004D2D44">
        <w:rPr>
          <w:rFonts w:asciiTheme="minorEastAsia" w:hAnsiTheme="minorEastAsia" w:cs="Arial" w:hint="eastAsia"/>
          <w:sz w:val="24"/>
          <w:szCs w:val="24"/>
        </w:rPr>
        <w:t>2018年7月</w:t>
      </w:r>
      <w:r w:rsidR="0067472C">
        <w:rPr>
          <w:rFonts w:asciiTheme="minorEastAsia" w:hAnsiTheme="minorEastAsia" w:cs="Arial" w:hint="eastAsia"/>
          <w:sz w:val="24"/>
          <w:szCs w:val="24"/>
        </w:rPr>
        <w:t>5</w:t>
      </w:r>
      <w:r w:rsidRPr="004D2D44">
        <w:rPr>
          <w:rFonts w:asciiTheme="minorEastAsia" w:hAnsiTheme="minorEastAsia" w:cs="Arial" w:hint="eastAsia"/>
          <w:sz w:val="24"/>
          <w:szCs w:val="24"/>
        </w:rPr>
        <w:t>日</w:t>
      </w:r>
    </w:p>
    <w:sectPr w:rsidR="005455A6" w:rsidRPr="004D2D44" w:rsidSect="004D2D44">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9BB" w:rsidRDefault="00B059BB" w:rsidP="003A4261">
      <w:r>
        <w:separator/>
      </w:r>
    </w:p>
  </w:endnote>
  <w:endnote w:type="continuationSeparator" w:id="0">
    <w:p w:rsidR="00B059BB" w:rsidRDefault="00B059BB" w:rsidP="003A4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幼圆">
    <w:panose1 w:val="0201050906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9BB" w:rsidRDefault="00B059BB" w:rsidP="003A4261">
      <w:r>
        <w:separator/>
      </w:r>
    </w:p>
  </w:footnote>
  <w:footnote w:type="continuationSeparator" w:id="0">
    <w:p w:rsidR="00B059BB" w:rsidRDefault="00B059BB" w:rsidP="003A42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C27"/>
    <w:rsid w:val="00045425"/>
    <w:rsid w:val="000C5D3E"/>
    <w:rsid w:val="001C3E7E"/>
    <w:rsid w:val="00200B5B"/>
    <w:rsid w:val="00216FF1"/>
    <w:rsid w:val="00270C7E"/>
    <w:rsid w:val="00294457"/>
    <w:rsid w:val="002B30EC"/>
    <w:rsid w:val="00315B11"/>
    <w:rsid w:val="00321F4A"/>
    <w:rsid w:val="00327795"/>
    <w:rsid w:val="003573FA"/>
    <w:rsid w:val="00366DA2"/>
    <w:rsid w:val="003A4261"/>
    <w:rsid w:val="00402BF1"/>
    <w:rsid w:val="0040763E"/>
    <w:rsid w:val="00441B86"/>
    <w:rsid w:val="0048129D"/>
    <w:rsid w:val="004928D9"/>
    <w:rsid w:val="00494ADF"/>
    <w:rsid w:val="004D2D44"/>
    <w:rsid w:val="005455A6"/>
    <w:rsid w:val="005922A8"/>
    <w:rsid w:val="005B7713"/>
    <w:rsid w:val="005D7D06"/>
    <w:rsid w:val="0067472C"/>
    <w:rsid w:val="006F3DE0"/>
    <w:rsid w:val="00717981"/>
    <w:rsid w:val="00722C43"/>
    <w:rsid w:val="00745EF4"/>
    <w:rsid w:val="00777BBF"/>
    <w:rsid w:val="00815C19"/>
    <w:rsid w:val="0085415B"/>
    <w:rsid w:val="0086146B"/>
    <w:rsid w:val="00864B29"/>
    <w:rsid w:val="008C4DAD"/>
    <w:rsid w:val="008E2B79"/>
    <w:rsid w:val="008F2F32"/>
    <w:rsid w:val="0092701B"/>
    <w:rsid w:val="00961606"/>
    <w:rsid w:val="00962965"/>
    <w:rsid w:val="00964279"/>
    <w:rsid w:val="00972D24"/>
    <w:rsid w:val="009B42DE"/>
    <w:rsid w:val="00A0105B"/>
    <w:rsid w:val="00A2080D"/>
    <w:rsid w:val="00A71F51"/>
    <w:rsid w:val="00AE4D08"/>
    <w:rsid w:val="00B059BB"/>
    <w:rsid w:val="00B22984"/>
    <w:rsid w:val="00B823E5"/>
    <w:rsid w:val="00BA4905"/>
    <w:rsid w:val="00BC5B5E"/>
    <w:rsid w:val="00C04EAA"/>
    <w:rsid w:val="00C9514A"/>
    <w:rsid w:val="00CC4C28"/>
    <w:rsid w:val="00D11C27"/>
    <w:rsid w:val="00D7086C"/>
    <w:rsid w:val="00E00655"/>
    <w:rsid w:val="00E432D0"/>
    <w:rsid w:val="00EB19F3"/>
    <w:rsid w:val="00F201CA"/>
    <w:rsid w:val="00FA7B4D"/>
    <w:rsid w:val="00FF1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B0EC7B-AD86-4440-BB27-BE87AAD6B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0C5D3E"/>
    <w:pPr>
      <w:spacing w:after="120"/>
    </w:pPr>
  </w:style>
  <w:style w:type="character" w:customStyle="1" w:styleId="a4">
    <w:name w:val="正文文本 字符"/>
    <w:basedOn w:val="a0"/>
    <w:link w:val="a3"/>
    <w:uiPriority w:val="99"/>
    <w:semiHidden/>
    <w:rsid w:val="000C5D3E"/>
  </w:style>
  <w:style w:type="paragraph" w:styleId="a5">
    <w:name w:val="Body Text First Indent"/>
    <w:basedOn w:val="a3"/>
    <w:link w:val="a6"/>
    <w:rsid w:val="000C5D3E"/>
    <w:pPr>
      <w:ind w:firstLineChars="100" w:firstLine="420"/>
    </w:pPr>
    <w:rPr>
      <w:rFonts w:eastAsia="幼圆"/>
      <w:sz w:val="24"/>
      <w:szCs w:val="24"/>
    </w:rPr>
  </w:style>
  <w:style w:type="character" w:customStyle="1" w:styleId="a6">
    <w:name w:val="正文首行缩进 字符"/>
    <w:basedOn w:val="a4"/>
    <w:link w:val="a5"/>
    <w:rsid w:val="000C5D3E"/>
    <w:rPr>
      <w:rFonts w:eastAsia="幼圆"/>
      <w:sz w:val="24"/>
      <w:szCs w:val="24"/>
    </w:rPr>
  </w:style>
  <w:style w:type="paragraph" w:customStyle="1" w:styleId="a7">
    <w:name w:val="詹伟的样式"/>
    <w:basedOn w:val="a"/>
    <w:link w:val="Char"/>
    <w:qFormat/>
    <w:rsid w:val="00294457"/>
    <w:rPr>
      <w:rFonts w:eastAsia="幼圆"/>
      <w:color w:val="7030A0"/>
      <w:sz w:val="24"/>
    </w:rPr>
  </w:style>
  <w:style w:type="character" w:customStyle="1" w:styleId="Char">
    <w:name w:val="詹伟的样式 Char"/>
    <w:basedOn w:val="a0"/>
    <w:link w:val="a7"/>
    <w:rsid w:val="00294457"/>
    <w:rPr>
      <w:rFonts w:eastAsia="幼圆"/>
      <w:color w:val="7030A0"/>
      <w:sz w:val="24"/>
    </w:rPr>
  </w:style>
  <w:style w:type="paragraph" w:styleId="a8">
    <w:name w:val="header"/>
    <w:basedOn w:val="a"/>
    <w:link w:val="a9"/>
    <w:uiPriority w:val="99"/>
    <w:unhideWhenUsed/>
    <w:rsid w:val="003A4261"/>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3A4261"/>
    <w:rPr>
      <w:sz w:val="18"/>
      <w:szCs w:val="18"/>
    </w:rPr>
  </w:style>
  <w:style w:type="paragraph" w:styleId="aa">
    <w:name w:val="footer"/>
    <w:basedOn w:val="a"/>
    <w:link w:val="ab"/>
    <w:uiPriority w:val="99"/>
    <w:unhideWhenUsed/>
    <w:rsid w:val="003A4261"/>
    <w:pPr>
      <w:tabs>
        <w:tab w:val="center" w:pos="4153"/>
        <w:tab w:val="right" w:pos="8306"/>
      </w:tabs>
      <w:snapToGrid w:val="0"/>
      <w:jc w:val="left"/>
    </w:pPr>
    <w:rPr>
      <w:sz w:val="18"/>
      <w:szCs w:val="18"/>
    </w:rPr>
  </w:style>
  <w:style w:type="character" w:customStyle="1" w:styleId="ab">
    <w:name w:val="页脚 字符"/>
    <w:basedOn w:val="a0"/>
    <w:link w:val="aa"/>
    <w:uiPriority w:val="99"/>
    <w:rsid w:val="003A4261"/>
    <w:rPr>
      <w:sz w:val="18"/>
      <w:szCs w:val="18"/>
    </w:rPr>
  </w:style>
  <w:style w:type="character" w:styleId="ac">
    <w:name w:val="Hyperlink"/>
    <w:basedOn w:val="a0"/>
    <w:uiPriority w:val="99"/>
    <w:unhideWhenUsed/>
    <w:rsid w:val="003277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xsdzzzx@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3</Pages>
  <Words>319</Words>
  <Characters>1822</Characters>
  <Application>Microsoft Office Word</Application>
  <DocSecurity>0</DocSecurity>
  <Lines>15</Lines>
  <Paragraphs>4</Paragraphs>
  <ScaleCrop>false</ScaleCrop>
  <Company>Microsoft</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学工部（处）</dc:creator>
  <cp:keywords/>
  <dc:description/>
  <cp:lastModifiedBy>学工部（处）</cp:lastModifiedBy>
  <cp:revision>80</cp:revision>
  <dcterms:created xsi:type="dcterms:W3CDTF">2018-07-04T01:46:00Z</dcterms:created>
  <dcterms:modified xsi:type="dcterms:W3CDTF">2018-07-05T01:18:00Z</dcterms:modified>
</cp:coreProperties>
</file>