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29DB0">
      <w:pPr>
        <w:widowControl/>
        <w:spacing w:line="560" w:lineRule="exact"/>
        <w:jc w:val="left"/>
        <w:rPr>
          <w:rFonts w:hint="eastAsia" w:ascii="黑体" w:hAnsi="黑体" w:eastAsia="黑体" w:cs="黑体"/>
          <w:kern w:val="0"/>
          <w:sz w:val="30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4445" r="0" b="5080"/>
                <wp:wrapTopAndBottom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251661312;mso-width-relative:page;mso-height-relative:page;" filled="f" stroked="t" coordsize="21600,21600" o:gfxdata="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A8v8eNkAAAAOAQAADwAAAAAAAAABACAAAAAiAAAAZHJzL2Rvd25yZXYueG1sUEsBAhQAFAAAAAgA&#10;h07iQB6KWqPrAQAAugMAAA4AAAAAAAAAAQAgAAAAKA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4445" r="0" b="5080"/>
                <wp:wrapTopAndBottom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251660288;mso-width-relative:page;mso-height-relative:page;" filled="f" stroked="t" coordsize="21600,21600" o:gfxdata="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A8v8eNkAAAAOAQAADwAAAAAAAAABACAAAAAiAAAAZHJzL2Rvd25yZXYueG1sUEsBAhQAFAAAAAgA&#10;h07iQI54whrrAQAAugMAAA4AAAAAAAAAAQAgAAAAKA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18373090</wp:posOffset>
                </wp:positionV>
                <wp:extent cx="5615940" cy="0"/>
                <wp:effectExtent l="0" t="4445" r="0" b="5080"/>
                <wp:wrapTopAndBottom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46.7pt;height:0pt;width:442.2pt;mso-position-horizontal-relative:margin;mso-position-vertical-relative:page;mso-wrap-distance-bottom:0pt;mso-wrap-distance-top:0pt;z-index:251659264;mso-width-relative:page;mso-height-relative:page;" filled="f" stroked="t" coordsize="21600,21600" o:gfxdata="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Jmc/C9oAAAAOAQAADwAAAAAAAAABACAAAAAiAAAAZHJzL2Rvd25yZXYueG1sUEsBAhQAFAAAAAgA&#10;h07iQKWEV2HqAQAAugMAAA4AAAAAAAAAAQAgAAAAKQ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4445" r="0" b="5080"/>
                <wp:wrapTopAndBottom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251664384;mso-width-relative:page;mso-height-relative:page;" filled="f" stroked="t" coordsize="21600,21600" o:gfxdata="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D&#10;y/x42QAAAA4BAAAPAAAAAAAAAAEAIAAAACIAAABkcnMvZG93bnJldi54bWxQSwECFAAUAAAACACH&#10;TuJA2IDp7eoBAAC6AwAADgAAAAAAAAABACAAAAAo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4445" r="0" b="5080"/>
                <wp:wrapTopAndBottom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251663360;mso-width-relative:page;mso-height-relative:page;" filled="f" stroked="t" coordsize="21600,21600" o:gfxdata="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A8v8eNkAAAAOAQAADwAAAAAAAAABACAAAAAiAAAAZHJzL2Rvd25yZXYueG1sUEsBAhQAFAAAAAgA&#10;h07iQPN8fJbrAQAAugMAAA4AAAAAAAAAAQAgAAAAKA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18373090</wp:posOffset>
                </wp:positionV>
                <wp:extent cx="5615940" cy="0"/>
                <wp:effectExtent l="0" t="4445" r="0" b="5080"/>
                <wp:wrapTopAndBottom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46.7pt;height:0pt;width:442.2pt;mso-position-horizontal-relative:margin;mso-position-vertical-relative:page;mso-wrap-distance-bottom:0pt;mso-wrap-distance-top:0pt;z-index:251662336;mso-width-relative:page;mso-height-relative:page;" filled="f" stroked="t" coordsize="21600,21600" o:gfxdata="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Jmc/C9oAAAAOAQAADwAAAAAAAAABACAAAAAiAAAAZHJzL2Rvd25yZXYueG1sUEsBAhQAFAAAAAgA&#10;h07iQLljqUXqAQAAugMAAA4AAAAAAAAAAQAgAAAAKQ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kern w:val="0"/>
          <w:sz w:val="30"/>
        </w:rPr>
        <w:t>附件</w:t>
      </w:r>
      <w:r>
        <w:rPr>
          <w:rFonts w:hint="eastAsia" w:ascii="Times New Roman" w:hAnsi="Times New Roman" w:eastAsia="黑体" w:cs="黑体"/>
          <w:kern w:val="0"/>
          <w:sz w:val="30"/>
          <w:lang w:val="en-US" w:eastAsia="zh-CN"/>
        </w:rPr>
        <w:t>4</w:t>
      </w:r>
    </w:p>
    <w:p w14:paraId="1C75F9DC">
      <w:pPr>
        <w:widowControl/>
        <w:spacing w:line="560" w:lineRule="exact"/>
        <w:jc w:val="left"/>
        <w:rPr>
          <w:rFonts w:hint="eastAsia" w:ascii="黑体" w:hAnsi="黑体" w:eastAsia="黑体" w:cs="黑体"/>
          <w:kern w:val="0"/>
          <w:sz w:val="30"/>
          <w:lang w:val="en-US" w:eastAsia="zh-CN"/>
        </w:rPr>
      </w:pPr>
    </w:p>
    <w:p w14:paraId="2EA2572D"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“高校毕业生基层就业卓越奖学（教）金”</w:t>
      </w:r>
    </w:p>
    <w:p w14:paraId="23251D92"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pacing w:val="-17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候选人</w:t>
      </w:r>
      <w:r>
        <w:rPr>
          <w:rFonts w:hint="eastAsia" w:ascii="方正小标宋简体" w:hAnsi="方正小标宋简体" w:eastAsia="方正小标宋简体" w:cs="方正小标宋简体"/>
          <w:spacing w:val="-17"/>
          <w:sz w:val="40"/>
          <w:szCs w:val="40"/>
        </w:rPr>
        <w:t>事迹材料</w:t>
      </w:r>
    </w:p>
    <w:p w14:paraId="4B299CE4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pacing w:val="-17"/>
          <w:sz w:val="40"/>
          <w:szCs w:val="40"/>
        </w:rPr>
      </w:pPr>
    </w:p>
    <w:tbl>
      <w:tblPr>
        <w:tblStyle w:val="6"/>
        <w:tblW w:w="89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3"/>
      </w:tblGrid>
      <w:tr w14:paraId="35B8C2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8983" w:type="dxa"/>
            <w:noWrap w:val="0"/>
            <w:vAlign w:val="top"/>
          </w:tcPr>
          <w:p w14:paraId="702B737D">
            <w:pPr>
              <w:spacing w:before="100" w:beforeAutospacing="1" w:after="100" w:afterAutospacing="1"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扎根基层践初心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青春奉献绽芳华</w:t>
            </w:r>
          </w:p>
        </w:tc>
      </w:tr>
      <w:tr w14:paraId="2EF86E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7" w:hRule="atLeast"/>
          <w:jc w:val="center"/>
        </w:trPr>
        <w:tc>
          <w:tcPr>
            <w:tcW w:w="8983" w:type="dxa"/>
            <w:noWrap w:val="0"/>
            <w:vAlign w:val="top"/>
          </w:tcPr>
          <w:p w14:paraId="12C7CBE9">
            <w:pPr>
              <w:pStyle w:val="4"/>
              <w:spacing w:line="360" w:lineRule="exact"/>
              <w:ind w:firstLine="42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 w14:paraId="713818D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陈冰冰，疏附县塔什米里克乡内招生出身的基层干部。自投身基层工作以来，她以“为民服务”为宗旨、“振兴乡村”为目标，在疫情防控、乡村发展、国通语推广领域主动担当，凭扎实作风与突出成效，成为群众信赖的“贴心人”、乡村建设的“排头兵”，在祖国西陲书写新时代年轻干部的奋斗篇章。</w:t>
            </w:r>
          </w:p>
          <w:p w14:paraId="44E1AA8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一、疫情防控勇担当，筑牢民生安全防线</w:t>
            </w:r>
          </w:p>
          <w:p w14:paraId="03A738C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疫情防控中，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作为支部书记的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陈冰冰坚守岗位、靠前指挥，以高度责任感守护群众生命健康，践行基层干部初心。</w:t>
            </w:r>
          </w:p>
          <w:p w14:paraId="5038A1B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某次强降雪天气，塔什米里克乡部分村组道路阻断，村民出行受限、物资短缺，恐慌情绪蔓延。陈冰冰第一时间赴一线，逐户宣讲防控政策与防护知识，手把手指导老年人规范防护，缓解群众焦虑。同时联动村卫生室、便民超市，建立“需求收集—集中采购—分片配送”闭环机制，组织“风雪配送队”，用三轮车、手推车将物资送达行动不便群体家中。此次累计配送物资300余批次，解决群众难题80余件，筑牢民生保障防线。</w:t>
            </w:r>
          </w:p>
          <w:p w14:paraId="3E4DDF2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2022年冬，53岁村民苏莱曼・图代西肠癌复发剧痛，家属深夜求助。陈冰冰立即启动应急响应：联系乡卫生院远程指导，协调应急车辆，亲自护送患者赴县城医院。转运中，她监测患者状况、安抚情绪，提前与医院沟通病情。经3小时紧急转运，患者顺利手术，病情受控。术后，她还协助办理报销、解决照料难题，获群众高度认可。</w:t>
            </w:r>
          </w:p>
          <w:p w14:paraId="3A8CB50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二、深耕宣传助振兴，破解难题促农增收</w:t>
            </w:r>
          </w:p>
          <w:p w14:paraId="0721083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围绕乡村振兴，陈冰冰发挥宣传优势，以文字、镜头记录发展动态、破解生产难题，为乡村振兴注入动能。</w:t>
            </w:r>
          </w:p>
          <w:p w14:paraId="7FA2405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为掌握实际情况，她坚持“一线工作法”，每周至少3天深入田间地头、农户家中，挖掘产业、基建、文化等素材。2023年夏，塔什米里克乡370亩“千座拱棚”西瓜丰收，却因疫情滞销。陈冰冰主动担起“助农销售”重任：白天拍摄西瓜长势、制作宣传内容；夜晚整理信息，通过多平台传播，对接县融媒体、自治区级媒体及爱心企业。在她推动下，爱心市民、企业积极采购，自治区自然资源厅直接采购4吨。10天内，西瓜全部售罄，为村民增收超80万元，化解燃眉之急。</w:t>
            </w:r>
          </w:p>
          <w:p w14:paraId="3D2129D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此外，她牵头成立“乡村宣传小分队”，培训1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名村民成为“本土宣传员”，指导其记录家乡变化，形成“人人参与宣传”氛围，为“特色产业+乡村旅游”模式奠定基础。</w:t>
            </w:r>
          </w:p>
          <w:p w14:paraId="3EF58F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三、推广国通语赋能，点亮群众发展新途</w:t>
            </w:r>
          </w:p>
          <w:p w14:paraId="177A4BA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作为国通语推广核心推动者，陈冰冰立足群众需求，创新方法，将教学与生产生活结合，打破语言障碍。</w:t>
            </w:r>
          </w:p>
          <w:p w14:paraId="1075A07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为提升推广实效，她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拍摄情景交际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短视频，通过村级微信群、大喇叭推送，方便村民碎片化学习。同时开设“定制化课堂”，为老年人讲就医、购物用语，为妇女传就业面试话术。累计开展培训40余场次，覆盖800余人次，提升群众国通语应用能力。</w:t>
            </w:r>
          </w:p>
          <w:p w14:paraId="5086564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村民塔吉古丽・麦麦提因国通语不足求职受挫，陈冰冰将其纳入“一对一”辅导，每日晚间上门教学，模拟面试场景。半年后，塔吉古丽熟练交流，在喀什草湖经济开发区找到工作，月收入4000余元。</w:t>
            </w:r>
          </w:p>
          <w:p w14:paraId="4880689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在她推动下，塔什米里克乡国通语普及率从202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35%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升至2024年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%，更多村民借国通语务工就业。她还组建“国通语志愿服务队”，组织返乡大学生、年轻干部与老人结对，建立“传帮带”机制，让国通语成为乡村与外界的“桥梁”。</w:t>
            </w:r>
          </w:p>
          <w:p w14:paraId="50CCDE8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自工作以来，陈冰冰以“功成不必在我，功成必定有我”信念扎根基层，在多岗位取得突出成绩，是新时代基层干部的生动缩影。未来，她将继续以热情与实干，投身乡村建设，为振兴事业贡献力量。</w:t>
            </w:r>
          </w:p>
        </w:tc>
      </w:tr>
    </w:tbl>
    <w:p w14:paraId="29CE2386">
      <w:pPr>
        <w:sectPr>
          <w:footerReference r:id="rId3" w:type="default"/>
          <w:pgSz w:w="11905" w:h="16838"/>
          <w:pgMar w:top="2098" w:right="1474" w:bottom="1984" w:left="1587" w:header="851" w:footer="1559" w:gutter="0"/>
          <w:pgNumType w:start="1"/>
          <w:cols w:space="720" w:num="1"/>
          <w:rtlGutter w:val="0"/>
          <w:docGrid w:linePitch="312" w:charSpace="0"/>
        </w:sectPr>
      </w:pPr>
    </w:p>
    <w:p w14:paraId="7E539B32">
      <w:pPr>
        <w:jc w:val="center"/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17C222">
    <w:pPr>
      <w:pStyle w:val="5"/>
      <w:framePr w:wrap="around" w:vAnchor="text" w:hAnchor="margin" w:xAlign="outside" w:y="1"/>
      <w:adjustRightInd w:val="0"/>
      <w:ind w:left="0" w:leftChars="0" w:right="210" w:rightChars="100"/>
      <w:rPr>
        <w:rStyle w:val="8"/>
        <w:rFonts w:ascii="宋体" w:hAnsi="宋体" w:cs="Times New Roman"/>
        <w:sz w:val="28"/>
        <w:szCs w:val="28"/>
      </w:rPr>
    </w:pPr>
    <w:r>
      <w:rPr>
        <w:rStyle w:val="8"/>
        <w:rFonts w:hint="eastAsia" w:ascii="宋体" w:hAnsi="宋体" w:cs="Times New Roman"/>
        <w:sz w:val="28"/>
        <w:szCs w:val="28"/>
      </w:rPr>
      <w:t>—</w:t>
    </w:r>
    <w:r>
      <w:rPr>
        <w:rStyle w:val="8"/>
        <w:rFonts w:ascii="宋体" w:hAnsi="宋体" w:cs="Times New Roman"/>
        <w:sz w:val="28"/>
        <w:szCs w:val="28"/>
      </w:rPr>
      <w:fldChar w:fldCharType="begin"/>
    </w:r>
    <w:r>
      <w:rPr>
        <w:rStyle w:val="8"/>
        <w:rFonts w:ascii="宋体" w:hAnsi="宋体" w:cs="Times New Roman"/>
        <w:sz w:val="28"/>
        <w:szCs w:val="28"/>
      </w:rPr>
      <w:instrText xml:space="preserve">PAGE  </w:instrText>
    </w:r>
    <w:r>
      <w:rPr>
        <w:rStyle w:val="8"/>
        <w:rFonts w:ascii="宋体" w:hAnsi="宋体" w:cs="Times New Roman"/>
        <w:sz w:val="28"/>
        <w:szCs w:val="28"/>
      </w:rPr>
      <w:fldChar w:fldCharType="separate"/>
    </w:r>
    <w:r>
      <w:rPr>
        <w:rStyle w:val="8"/>
        <w:rFonts w:ascii="宋体" w:hAnsi="宋体" w:cs="Times New Roman"/>
        <w:sz w:val="28"/>
        <w:szCs w:val="28"/>
      </w:rPr>
      <w:t>1</w:t>
    </w:r>
    <w:r>
      <w:rPr>
        <w:rStyle w:val="8"/>
        <w:rFonts w:ascii="宋体" w:hAnsi="宋体" w:cs="Times New Roman"/>
        <w:sz w:val="28"/>
        <w:szCs w:val="28"/>
      </w:rPr>
      <w:fldChar w:fldCharType="end"/>
    </w:r>
    <w:r>
      <w:rPr>
        <w:rStyle w:val="8"/>
        <w:rFonts w:hint="eastAsia" w:ascii="宋体" w:hAnsi="宋体" w:cs="Times New Roman"/>
        <w:sz w:val="28"/>
        <w:szCs w:val="28"/>
      </w:rPr>
      <w:t>—</w:t>
    </w:r>
  </w:p>
  <w:p w14:paraId="7D8EF2E0">
    <w:pPr>
      <w:pStyle w:val="5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554C47"/>
    <w:rsid w:val="05C23886"/>
    <w:rsid w:val="13431091"/>
    <w:rsid w:val="20AC033D"/>
    <w:rsid w:val="25554C47"/>
    <w:rsid w:val="3118172F"/>
    <w:rsid w:val="4CCA7AC1"/>
    <w:rsid w:val="4CD3324F"/>
    <w:rsid w:val="569D5DB5"/>
    <w:rsid w:val="58553A82"/>
    <w:rsid w:val="5B80602E"/>
    <w:rsid w:val="5FC03AA5"/>
    <w:rsid w:val="646D5E75"/>
    <w:rsid w:val="64D12D26"/>
    <w:rsid w:val="7998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qFormat/>
    <w:uiPriority w:val="0"/>
    <w:pPr>
      <w:widowControl w:val="0"/>
      <w:ind w:firstLine="560" w:firstLineChars="200"/>
      <w:jc w:val="both"/>
    </w:pPr>
    <w:rPr>
      <w:rFonts w:ascii="仿宋_GB2312" w:hAnsi="Calibri" w:eastAsia="仿宋_GB2312" w:cs="Times New Roman"/>
      <w:kern w:val="2"/>
      <w:sz w:val="28"/>
      <w:szCs w:val="28"/>
      <w:lang w:val="en-US" w:eastAsia="zh-CN" w:bidi="ar-SA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简体" w:cs="Times New Roman"/>
      <w:kern w:val="2"/>
      <w:sz w:val="18"/>
      <w:szCs w:val="18"/>
      <w:lang w:val="en-US" w:eastAsia="zh-CN" w:bidi="ar-SA"/>
    </w:rPr>
  </w:style>
  <w:style w:type="character" w:styleId="8">
    <w:name w:val="page number"/>
    <w:qFormat/>
    <w:uiPriority w:val="0"/>
  </w:style>
  <w:style w:type="character" w:customStyle="1" w:styleId="9">
    <w:name w:val="font6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5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1377</Words>
  <Characters>1408</Characters>
  <Lines>0</Lines>
  <Paragraphs>0</Paragraphs>
  <TotalTime>1</TotalTime>
  <ScaleCrop>false</ScaleCrop>
  <LinksUpToDate>false</LinksUpToDate>
  <CharactersWithSpaces>1411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2025-09-18T02:25:00Z</dcterms:created>
  <dc:creator>吃不饱</dc:creator>
  <cp:lastModifiedBy>祖权</cp:lastModifiedBy>
  <dcterms:modified xsi:type="dcterms:W3CDTF">2025-09-19T07:18:57Z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E5F7CC531D6D49FB990521BFAEAC9107_13</vt:lpwstr>
  </property>
  <property fmtid="{D5CDD505-2E9C-101B-9397-08002B2CF9AE}" pid="4" name="KSOTemplateDocerSaveRecord">
    <vt:lpwstr>eyJoZGlkIjoiNDBiYWVkZmZhYmMyOWRmODJjNzg1ODc0NWE4YzVlMzciLCJ1c2VySWQiOiI1MjUwNzA5NTEifQ==</vt:lpwstr>
  </property>
</Properties>
</file>